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333D" w14:textId="5783D827" w:rsidR="009003FF" w:rsidRPr="009003FF" w:rsidRDefault="009003FF" w:rsidP="009003FF">
      <w:pPr>
        <w:pStyle w:val="Abidragstyp"/>
      </w:pPr>
      <w:bookmarkStart w:id="0" w:name="_Toc207808434"/>
      <w:bookmarkStart w:id="1" w:name="_Toc207881038"/>
      <w:r>
        <w:t>/A-bidragstyp/ Bidragstyp</w:t>
      </w:r>
    </w:p>
    <w:p w14:paraId="35469CA9" w14:textId="18950742" w:rsidR="002E3F59" w:rsidRDefault="002E3F59" w:rsidP="002E3F59">
      <w:pPr>
        <w:pStyle w:val="Arubrik1"/>
      </w:pPr>
      <w:r w:rsidRPr="008F4491">
        <w:t>/A_rubrik_1/</w:t>
      </w:r>
      <w:bookmarkEnd w:id="0"/>
      <w:bookmarkEnd w:id="1"/>
      <w:r w:rsidR="005E7C49">
        <w:t xml:space="preserve"> Bidragets titel</w:t>
      </w:r>
    </w:p>
    <w:p w14:paraId="49BDD917" w14:textId="52BC27FE" w:rsidR="005E7C49" w:rsidRDefault="00925368" w:rsidP="005E7C49">
      <w:pPr>
        <w:pStyle w:val="Afrfattare"/>
      </w:pPr>
      <w:r w:rsidRPr="00925368">
        <w:t>/</w:t>
      </w:r>
      <w:proofErr w:type="spellStart"/>
      <w:r w:rsidRPr="00925368">
        <w:t>A_författare</w:t>
      </w:r>
      <w:proofErr w:type="spellEnd"/>
      <w:r w:rsidRPr="00925368">
        <w:t xml:space="preserve">/ </w:t>
      </w:r>
      <w:r w:rsidR="005E7C49" w:rsidRPr="005E7C49">
        <w:t xml:space="preserve">Namn Efternamn, </w:t>
      </w:r>
      <w:r w:rsidR="005E7C49">
        <w:t>Namn Efternamn &amp; Namn Efternamn</w:t>
      </w:r>
    </w:p>
    <w:p w14:paraId="5DD23495" w14:textId="7EEC491D" w:rsidR="0090309A" w:rsidRDefault="005E7C49" w:rsidP="00925368">
      <w:pPr>
        <w:pStyle w:val="Afrfattare"/>
      </w:pPr>
      <w:r w:rsidRPr="005E7C49">
        <w:t>Organisatorisk tillhörighet (Lärosäte, fakultet och/eller avdelning)</w:t>
      </w:r>
    </w:p>
    <w:p w14:paraId="21F3D059" w14:textId="77777777" w:rsidR="00B96C93" w:rsidRDefault="00B96C93" w:rsidP="00B96C93">
      <w:pPr>
        <w:pStyle w:val="Abrdtext"/>
      </w:pPr>
      <w:bookmarkStart w:id="2" w:name="_Toc148699226"/>
    </w:p>
    <w:p w14:paraId="158AC856" w14:textId="53043F5A" w:rsidR="00B96C93" w:rsidRDefault="00B96C93" w:rsidP="00B96C93">
      <w:pPr>
        <w:pStyle w:val="Abrdtext"/>
        <w:jc w:val="left"/>
      </w:pPr>
      <w:r w:rsidRPr="00B96C93">
        <w:t>/</w:t>
      </w:r>
      <w:proofErr w:type="spellStart"/>
      <w:r w:rsidRPr="00B96C93">
        <w:t>A_brödtext</w:t>
      </w:r>
      <w:proofErr w:type="spellEnd"/>
      <w:r w:rsidRPr="00B96C93">
        <w:t>/</w:t>
      </w:r>
      <w:r w:rsidRPr="00B96C93">
        <w:t xml:space="preserve"> </w:t>
      </w:r>
      <w:r w:rsidR="009F312B">
        <w:t>Ev. a</w:t>
      </w:r>
      <w:r w:rsidRPr="00B96C93">
        <w:t>bstract (gäller enda</w:t>
      </w:r>
      <w:r>
        <w:t xml:space="preserve">st vetenskapliga artiklar). Max 300 ord. </w:t>
      </w:r>
    </w:p>
    <w:p w14:paraId="71A4D07D" w14:textId="3B598934" w:rsidR="00B96C93" w:rsidRPr="00B96C93" w:rsidRDefault="00B96C93" w:rsidP="00B96C93">
      <w:pPr>
        <w:pStyle w:val="Abrdtext"/>
        <w:jc w:val="left"/>
      </w:pPr>
      <w:r w:rsidRPr="00617E6A">
        <w:rPr>
          <w:lang w:val="en-GB"/>
        </w:rPr>
        <w:t xml:space="preserve">/A_brödtext/ </w:t>
      </w:r>
      <w:r w:rsidRPr="00617E6A">
        <w:rPr>
          <w:lang w:val="en-GB"/>
        </w:rPr>
        <w:t xml:space="preserve">Ev. nyckelord, </w:t>
      </w:r>
      <w:r w:rsidR="00617E6A" w:rsidRPr="00617E6A">
        <w:rPr>
          <w:lang w:val="en-GB"/>
        </w:rPr>
        <w:t>3–5</w:t>
      </w:r>
      <w:r w:rsidRPr="00617E6A">
        <w:rPr>
          <w:lang w:val="en-GB"/>
        </w:rPr>
        <w:t xml:space="preserve"> st</w:t>
      </w:r>
      <w:r w:rsidR="00617E6A" w:rsidRPr="00617E6A">
        <w:rPr>
          <w:lang w:val="en-GB"/>
        </w:rPr>
        <w:t>.</w:t>
      </w:r>
      <w:r w:rsidRPr="00617E6A">
        <w:rPr>
          <w:lang w:val="en-GB"/>
        </w:rPr>
        <w:t xml:space="preserve"> </w:t>
      </w:r>
      <w:r w:rsidRPr="00B96C93">
        <w:t>(gäller enda</w:t>
      </w:r>
      <w:r>
        <w:t>st vetenskapliga artiklar)</w:t>
      </w:r>
      <w:r>
        <w:t xml:space="preserve">. </w:t>
      </w:r>
    </w:p>
    <w:p w14:paraId="528A7665" w14:textId="1952B8DD" w:rsidR="005E7C49" w:rsidRPr="00B96C93" w:rsidRDefault="005E7C49" w:rsidP="005E7C49">
      <w:pPr>
        <w:pStyle w:val="Arubrik2"/>
      </w:pPr>
      <w:r w:rsidRPr="00B96C93">
        <w:t>/A_rubrik_2/</w:t>
      </w:r>
      <w:r w:rsidR="00B96C93" w:rsidRPr="00B96C93">
        <w:t xml:space="preserve"> </w:t>
      </w:r>
    </w:p>
    <w:p w14:paraId="7C446435" w14:textId="6E6FCFF9" w:rsidR="002E3F59" w:rsidRDefault="002E3F59" w:rsidP="00EB0157">
      <w:pPr>
        <w:pStyle w:val="Abrdtext"/>
      </w:pPr>
      <w:r w:rsidRPr="008F4491">
        <w:t>/</w:t>
      </w:r>
      <w:proofErr w:type="spellStart"/>
      <w:r w:rsidRPr="008F4491">
        <w:t>A_brödtext</w:t>
      </w:r>
      <w:proofErr w:type="spellEnd"/>
      <w:r w:rsidRPr="008F4491">
        <w:t>/ Många små ord och långa stycken och ännu flera ord och ännu längre stycken och till slut blir det hur långt som helst. Många små ord och långa långt som helst. Många små ord och långa stycken och ännu flera ord och ännu längre stycken och till slut blir det hur långt som helst. Många små ord och långa långt som helst.</w:t>
      </w:r>
    </w:p>
    <w:p w14:paraId="66C53CC3" w14:textId="77777777" w:rsidR="002E3F59" w:rsidRPr="008F4491" w:rsidRDefault="002E3F59" w:rsidP="002E3F59">
      <w:pPr>
        <w:pStyle w:val="Acitat"/>
      </w:pPr>
      <w:r w:rsidRPr="008F4491">
        <w:t>/</w:t>
      </w:r>
      <w:proofErr w:type="spellStart"/>
      <w:r w:rsidRPr="008F4491">
        <w:t>A_citat</w:t>
      </w:r>
      <w:proofErr w:type="spellEnd"/>
      <w:r w:rsidRPr="008F4491">
        <w:t>/ Många små ord och långa stycken och ännu flera ord och ännu längre stycken och till slut blir det hur långt som helst.</w:t>
      </w:r>
    </w:p>
    <w:p w14:paraId="37B8FA41" w14:textId="77777777" w:rsidR="002E3F59" w:rsidRDefault="002E3F59" w:rsidP="002E3F59">
      <w:pPr>
        <w:pStyle w:val="Abrdtext"/>
      </w:pPr>
      <w:r w:rsidRPr="008F4491">
        <w:t>Många små ord och långa stycken och ännu flera ord och ännu längre stycken och till slut blir det hur långt som helst. Många små ord och långa långt som helst. Många små ord och långa stycken och ännu flera ord och ännu längre stycken och till slut blir det hur långt som helst. Många små ord och långa långt som helst.</w:t>
      </w:r>
    </w:p>
    <w:p w14:paraId="03CFB48C" w14:textId="77777777" w:rsidR="002E3F59" w:rsidRPr="008F4491" w:rsidRDefault="002E3F59" w:rsidP="002E3F59">
      <w:pPr>
        <w:pStyle w:val="Apunktlista"/>
      </w:pPr>
      <w:bookmarkStart w:id="3" w:name="_Toc148699227"/>
      <w:bookmarkEnd w:id="2"/>
      <w:r w:rsidRPr="008F4491">
        <w:t>/</w:t>
      </w:r>
      <w:proofErr w:type="spellStart"/>
      <w:r w:rsidRPr="008F4491">
        <w:t>A_punktlista</w:t>
      </w:r>
      <w:proofErr w:type="spellEnd"/>
      <w:r w:rsidRPr="008F4491">
        <w:t>/</w:t>
      </w:r>
    </w:p>
    <w:p w14:paraId="524E11A9" w14:textId="77777777" w:rsidR="002E3F59" w:rsidRPr="008F4491" w:rsidRDefault="002E3F59" w:rsidP="002E3F59">
      <w:pPr>
        <w:pStyle w:val="Apunktlista"/>
      </w:pPr>
      <w:r w:rsidRPr="008F4491">
        <w:t>/</w:t>
      </w:r>
      <w:proofErr w:type="spellStart"/>
      <w:r w:rsidRPr="008F4491">
        <w:t>A_punktlista</w:t>
      </w:r>
      <w:proofErr w:type="spellEnd"/>
      <w:r w:rsidRPr="008F4491">
        <w:t>/</w:t>
      </w:r>
    </w:p>
    <w:p w14:paraId="18086015" w14:textId="77777777" w:rsidR="002E3F59" w:rsidRPr="008F4491" w:rsidRDefault="002E3F59" w:rsidP="002E3F59">
      <w:pPr>
        <w:pStyle w:val="Apunktlista"/>
      </w:pPr>
      <w:r w:rsidRPr="008F4491">
        <w:t>/</w:t>
      </w:r>
      <w:proofErr w:type="spellStart"/>
      <w:r w:rsidRPr="008F4491">
        <w:t>A_punktlista</w:t>
      </w:r>
      <w:proofErr w:type="spellEnd"/>
      <w:r w:rsidRPr="008F4491">
        <w:t>/</w:t>
      </w:r>
    </w:p>
    <w:p w14:paraId="145AB762" w14:textId="77777777" w:rsidR="002E3F59" w:rsidRPr="00201E76" w:rsidRDefault="002E3F59" w:rsidP="002E3F59">
      <w:pPr>
        <w:pStyle w:val="Arubrik3"/>
        <w:rPr>
          <w:lang w:val="en-US"/>
        </w:rPr>
      </w:pPr>
      <w:r w:rsidRPr="00201E76">
        <w:rPr>
          <w:lang w:val="en-US"/>
        </w:rPr>
        <w:lastRenderedPageBreak/>
        <w:t>/A_rubrik_3/</w:t>
      </w:r>
      <w:bookmarkEnd w:id="3"/>
    </w:p>
    <w:p w14:paraId="3568012C" w14:textId="77777777" w:rsidR="005E7C49" w:rsidRDefault="005E7C49" w:rsidP="005E7C49">
      <w:pPr>
        <w:pStyle w:val="Abrdtext"/>
      </w:pPr>
      <w:r w:rsidRPr="008F4491">
        <w:t>Många små ord och långa stycken och ännu flera ord och ännu längre stycken och till slut blir det hur långt som helst. Många små ord och långa långt som helst. Många små ord och långa stycken och ännu flera ord och ännu längre stycken och till slut blir det hur långt som helst. Många små ord och långa långt som helst.</w:t>
      </w:r>
    </w:p>
    <w:p w14:paraId="25F5BC9E" w14:textId="709C22DC" w:rsidR="002E3F59" w:rsidRPr="0047619B" w:rsidRDefault="002E3F59" w:rsidP="00C76649">
      <w:pPr>
        <w:pStyle w:val="Abrdtext"/>
      </w:pPr>
      <w:r w:rsidRPr="008F4491">
        <w:t>Många små ord och långa stycken och ännu flera ord och ännu längre stycken och till slut blir det hur långt som helst. Många små ord och långa långt som helst.</w:t>
      </w:r>
      <w:r w:rsidR="00C76649">
        <w:rPr>
          <w:noProof/>
        </w:rPr>
        <mc:AlternateContent>
          <mc:Choice Requires="wps">
            <w:drawing>
              <wp:anchor distT="0" distB="0" distL="114300" distR="114300" simplePos="0" relativeHeight="251661312" behindDoc="0" locked="0" layoutInCell="1" allowOverlap="1" wp14:anchorId="0411BA32" wp14:editId="657B6157">
                <wp:simplePos x="0" y="0"/>
                <wp:positionH relativeFrom="column">
                  <wp:posOffset>0</wp:posOffset>
                </wp:positionH>
                <wp:positionV relativeFrom="paragraph">
                  <wp:posOffset>2465070</wp:posOffset>
                </wp:positionV>
                <wp:extent cx="4128770" cy="635"/>
                <wp:effectExtent l="0" t="0" r="0" b="12065"/>
                <wp:wrapTopAndBottom/>
                <wp:docPr id="1325256580" name="Textruta 1"/>
                <wp:cNvGraphicFramePr/>
                <a:graphic xmlns:a="http://schemas.openxmlformats.org/drawingml/2006/main">
                  <a:graphicData uri="http://schemas.microsoft.com/office/word/2010/wordprocessingShape">
                    <wps:wsp>
                      <wps:cNvSpPr txBox="1"/>
                      <wps:spPr>
                        <a:xfrm>
                          <a:off x="0" y="0"/>
                          <a:ext cx="4128770" cy="635"/>
                        </a:xfrm>
                        <a:prstGeom prst="rect">
                          <a:avLst/>
                        </a:prstGeom>
                        <a:solidFill>
                          <a:prstClr val="white"/>
                        </a:solidFill>
                        <a:ln>
                          <a:noFill/>
                        </a:ln>
                      </wps:spPr>
                      <wps:txbx>
                        <w:txbxContent>
                          <w:p w14:paraId="0242A8F0" w14:textId="693245A7" w:rsidR="00C76649" w:rsidRPr="009003FF" w:rsidRDefault="005E7C49" w:rsidP="005E7C49">
                            <w:pPr>
                              <w:pStyle w:val="Afigurochtabellrubrik"/>
                              <w:rPr>
                                <w:b w:val="0"/>
                                <w:noProof/>
                                <w:lang w:val="sv-SE"/>
                              </w:rPr>
                            </w:pPr>
                            <w:r w:rsidRPr="009003FF">
                              <w:rPr>
                                <w:lang w:val="sv-SE"/>
                              </w:rPr>
                              <w:t xml:space="preserve">/A_Figur och tabellrubrik/ </w:t>
                            </w:r>
                            <w:r w:rsidR="00C76649" w:rsidRPr="009003FF">
                              <w:rPr>
                                <w:lang w:val="sv-SE"/>
                              </w:rPr>
                              <w:t xml:space="preserve">Figur </w:t>
                            </w:r>
                            <w:r w:rsidR="00C76649">
                              <w:fldChar w:fldCharType="begin"/>
                            </w:r>
                            <w:r w:rsidR="00C76649" w:rsidRPr="009003FF">
                              <w:rPr>
                                <w:lang w:val="sv-SE"/>
                              </w:rPr>
                              <w:instrText xml:space="preserve"> SEQ Figur \* ARABIC </w:instrText>
                            </w:r>
                            <w:r w:rsidR="00C76649">
                              <w:fldChar w:fldCharType="separate"/>
                            </w:r>
                            <w:r w:rsidR="00C76649" w:rsidRPr="009003FF">
                              <w:rPr>
                                <w:noProof/>
                                <w:lang w:val="sv-SE"/>
                              </w:rPr>
                              <w:t>1</w:t>
                            </w:r>
                            <w:r w:rsidR="00C76649">
                              <w:fldChar w:fldCharType="end"/>
                            </w:r>
                            <w:r w:rsidR="00C76649" w:rsidRPr="009003FF">
                              <w:rPr>
                                <w:lang w:val="sv-SE"/>
                              </w:rPr>
                              <w:t xml:space="preserve">. </w:t>
                            </w:r>
                            <w:r w:rsidR="00C76649" w:rsidRPr="009003FF">
                              <w:rPr>
                                <w:b w:val="0"/>
                                <w:lang w:val="sv-SE"/>
                              </w:rPr>
                              <w:t>Exempel.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11BA32" id="_x0000_t202" coordsize="21600,21600" o:spt="202" path="m,l,21600r21600,l21600,xe">
                <v:stroke joinstyle="miter"/>
                <v:path gradientshapeok="t" o:connecttype="rect"/>
              </v:shapetype>
              <v:shape id="Textruta 1" o:spid="_x0000_s1026" type="#_x0000_t202" style="position:absolute;left:0;text-align:left;margin-left:0;margin-top:194.1pt;width:325.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" stroked="f">
                <v:textbox style="mso-fit-shape-to-text:t" inset="0,0,0,0">
                  <w:txbxContent>
                    <w:p w14:paraId="0242A8F0" w14:textId="693245A7" w:rsidR="00C76649" w:rsidRPr="009003FF" w:rsidRDefault="005E7C49" w:rsidP="005E7C49">
                      <w:pPr>
                        <w:pStyle w:val="Afigurochtabellrubrik"/>
                        <w:rPr>
                          <w:b w:val="0"/>
                          <w:noProof/>
                          <w:lang w:val="sv-SE"/>
                        </w:rPr>
                      </w:pPr>
                      <w:r w:rsidRPr="009003FF">
                        <w:rPr>
                          <w:lang w:val="sv-SE"/>
                        </w:rPr>
                        <w:t xml:space="preserve">/A_Figur och tabellrubrik/ </w:t>
                      </w:r>
                      <w:r w:rsidR="00C76649" w:rsidRPr="009003FF">
                        <w:rPr>
                          <w:lang w:val="sv-SE"/>
                        </w:rPr>
                        <w:t xml:space="preserve">Figur </w:t>
                      </w:r>
                      <w:r w:rsidR="00C76649">
                        <w:fldChar w:fldCharType="begin"/>
                      </w:r>
                      <w:r w:rsidR="00C76649" w:rsidRPr="009003FF">
                        <w:rPr>
                          <w:lang w:val="sv-SE"/>
                        </w:rPr>
                        <w:instrText xml:space="preserve"> SEQ Figur \* ARABIC </w:instrText>
                      </w:r>
                      <w:r w:rsidR="00C76649">
                        <w:fldChar w:fldCharType="separate"/>
                      </w:r>
                      <w:r w:rsidR="00C76649" w:rsidRPr="009003FF">
                        <w:rPr>
                          <w:noProof/>
                          <w:lang w:val="sv-SE"/>
                        </w:rPr>
                        <w:t>1</w:t>
                      </w:r>
                      <w:r w:rsidR="00C76649">
                        <w:fldChar w:fldCharType="end"/>
                      </w:r>
                      <w:r w:rsidR="00C76649" w:rsidRPr="009003FF">
                        <w:rPr>
                          <w:lang w:val="sv-SE"/>
                        </w:rPr>
                        <w:t xml:space="preserve">. </w:t>
                      </w:r>
                      <w:r w:rsidR="00C76649" w:rsidRPr="009003FF">
                        <w:rPr>
                          <w:b w:val="0"/>
                          <w:lang w:val="sv-SE"/>
                        </w:rPr>
                        <w:t>Exempel.</w:t>
                      </w:r>
                    </w:p>
                  </w:txbxContent>
                </v:textbox>
                <w10:wrap type="topAndBottom"/>
              </v:shape>
            </w:pict>
          </mc:Fallback>
        </mc:AlternateContent>
      </w:r>
      <w:r w:rsidRPr="00CE613D">
        <w:rPr>
          <w:noProof/>
        </w:rPr>
        <w:drawing>
          <wp:anchor distT="0" distB="71755" distL="114300" distR="114300" simplePos="0" relativeHeight="251659264" behindDoc="0" locked="0" layoutInCell="1" allowOverlap="1" wp14:anchorId="5B5BC203" wp14:editId="74A621E4">
            <wp:simplePos x="0" y="0"/>
            <wp:positionH relativeFrom="column">
              <wp:posOffset>0</wp:posOffset>
            </wp:positionH>
            <wp:positionV relativeFrom="paragraph">
              <wp:posOffset>0</wp:posOffset>
            </wp:positionV>
            <wp:extent cx="4128770" cy="2407920"/>
            <wp:effectExtent l="0" t="0" r="11430" b="17780"/>
            <wp:wrapTopAndBottom/>
            <wp:docPr id="350532924" name="Diagram 1" descr="Fiktivt stapeldiagram som visar hur det ska se ut vid användande av figurrubrik."/>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5D768BD" w14:textId="77777777" w:rsidR="002E3F59" w:rsidRPr="008F4491" w:rsidRDefault="002E3F59" w:rsidP="002E3F59">
      <w:pPr>
        <w:pStyle w:val="Arubrik4"/>
      </w:pPr>
      <w:r w:rsidRPr="008F4491">
        <w:t>/A-rubrik_4/</w:t>
      </w:r>
    </w:p>
    <w:p w14:paraId="33D9D721" w14:textId="77777777" w:rsidR="002E3F59" w:rsidRDefault="002E3F59" w:rsidP="002E3F59">
      <w:pPr>
        <w:pStyle w:val="Abrdtext"/>
      </w:pPr>
      <w:r w:rsidRPr="008F4491">
        <w:t xml:space="preserve">Många små ord och långa stycken och ännu flera ord och ännu längre stycken och till slut blir det hur långt som helst. Många små ord och långa långt som helst. </w:t>
      </w:r>
    </w:p>
    <w:p w14:paraId="471ED6DE" w14:textId="77777777" w:rsidR="002E3F59" w:rsidRPr="008F4491" w:rsidRDefault="002E3F59" w:rsidP="002E3F59">
      <w:pPr>
        <w:pStyle w:val="Anumreradlista0"/>
        <w:numPr>
          <w:ilvl w:val="0"/>
          <w:numId w:val="11"/>
        </w:numPr>
        <w:ind w:left="714" w:hanging="357"/>
      </w:pPr>
      <w:r w:rsidRPr="008F4491">
        <w:t>/</w:t>
      </w:r>
      <w:proofErr w:type="spellStart"/>
      <w:r w:rsidRPr="008F4491">
        <w:t>A_numrerad</w:t>
      </w:r>
      <w:proofErr w:type="spellEnd"/>
      <w:r w:rsidRPr="008F4491">
        <w:t xml:space="preserve"> lista/</w:t>
      </w:r>
    </w:p>
    <w:p w14:paraId="0525E03D" w14:textId="77777777" w:rsidR="002E3F59" w:rsidRPr="008F4491" w:rsidRDefault="002E3F59" w:rsidP="002E3F59">
      <w:pPr>
        <w:pStyle w:val="Anumreradlista0"/>
        <w:numPr>
          <w:ilvl w:val="0"/>
          <w:numId w:val="11"/>
        </w:numPr>
        <w:ind w:left="714" w:hanging="357"/>
      </w:pPr>
      <w:r w:rsidRPr="008F4491">
        <w:t>/</w:t>
      </w:r>
      <w:proofErr w:type="spellStart"/>
      <w:r w:rsidRPr="008F4491">
        <w:t>A_numrerad</w:t>
      </w:r>
      <w:proofErr w:type="spellEnd"/>
      <w:r w:rsidRPr="008F4491">
        <w:t xml:space="preserve"> lista/</w:t>
      </w:r>
    </w:p>
    <w:p w14:paraId="1918329E" w14:textId="77777777" w:rsidR="002E3F59" w:rsidRPr="008F4491" w:rsidRDefault="002E3F59" w:rsidP="002E3F59">
      <w:pPr>
        <w:pStyle w:val="Anumreradlista0"/>
        <w:numPr>
          <w:ilvl w:val="0"/>
          <w:numId w:val="11"/>
        </w:numPr>
        <w:ind w:left="714" w:hanging="357"/>
      </w:pPr>
      <w:r w:rsidRPr="008F4491">
        <w:t>/</w:t>
      </w:r>
      <w:proofErr w:type="spellStart"/>
      <w:r w:rsidRPr="008F4491">
        <w:t>A_numrerad</w:t>
      </w:r>
      <w:proofErr w:type="spellEnd"/>
      <w:r w:rsidRPr="008F4491">
        <w:t xml:space="preserve"> lista/</w:t>
      </w:r>
    </w:p>
    <w:p w14:paraId="505AA28D" w14:textId="77777777" w:rsidR="002E3F59" w:rsidRPr="008F4491" w:rsidRDefault="002E3F59" w:rsidP="002E3F59">
      <w:pPr>
        <w:pStyle w:val="Abrdtext"/>
      </w:pPr>
      <w:r w:rsidRPr="008F4491">
        <w:lastRenderedPageBreak/>
        <w:t xml:space="preserve">Denna mening slutar med en </w:t>
      </w:r>
      <w:r w:rsidRPr="008F4491">
        <w:rPr>
          <w:b/>
        </w:rPr>
        <w:t>fotnot</w:t>
      </w:r>
      <w:r w:rsidRPr="008F4491">
        <w:rPr>
          <w:rStyle w:val="Fotnotsreferens"/>
        </w:rPr>
        <w:footnoteReference w:id="1"/>
      </w:r>
      <w:r w:rsidRPr="008F4491">
        <w:t>.</w:t>
      </w:r>
    </w:p>
    <w:p w14:paraId="401ADC2E" w14:textId="77777777" w:rsidR="002E3F59" w:rsidRPr="0047619B" w:rsidRDefault="002E3F59" w:rsidP="002E3F59">
      <w:pPr>
        <w:pStyle w:val="Arubrik2"/>
      </w:pPr>
      <w:bookmarkStart w:id="4" w:name="_Toc148699228"/>
      <w:bookmarkStart w:id="5" w:name="_Toc148699517"/>
      <w:bookmarkStart w:id="6" w:name="_Toc207808436"/>
      <w:bookmarkStart w:id="7" w:name="_Toc207881040"/>
      <w:r w:rsidRPr="0047619B">
        <w:t>/A_rubrik_2/</w:t>
      </w:r>
      <w:bookmarkEnd w:id="4"/>
      <w:bookmarkEnd w:id="5"/>
      <w:bookmarkEnd w:id="6"/>
      <w:bookmarkEnd w:id="7"/>
    </w:p>
    <w:p w14:paraId="2D43F20D" w14:textId="37B72F87" w:rsidR="002E3F59" w:rsidRPr="00C76649" w:rsidRDefault="002E3F59" w:rsidP="00C76649">
      <w:pPr>
        <w:pStyle w:val="Abrdtext"/>
      </w:pPr>
      <w:bookmarkStart w:id="8" w:name="_Toc351465587"/>
      <w:bookmarkStart w:id="9" w:name="_Toc359839152"/>
      <w:bookmarkStart w:id="10" w:name="_Toc135839036"/>
      <w:r w:rsidRPr="008F4491">
        <w:t xml:space="preserve">Många små ord och långa stycken och ännu flera ord och ännu längre stycken och till slut blir det hur långt som helst. Många små ord och långa långt som helst. </w:t>
      </w:r>
      <w:bookmarkEnd w:id="8"/>
      <w:bookmarkEnd w:id="9"/>
      <w:bookmarkEnd w:id="10"/>
    </w:p>
    <w:p w14:paraId="0304451C" w14:textId="5AE6EE1A" w:rsidR="00C76649" w:rsidRPr="005E7C49" w:rsidRDefault="005E7C49" w:rsidP="00C76649">
      <w:pPr>
        <w:pStyle w:val="Afigur-ochtabellrubrik"/>
        <w:rPr>
          <w:lang w:val="sv-SE"/>
        </w:rPr>
      </w:pPr>
      <w:r w:rsidRPr="005E7C49">
        <w:rPr>
          <w:lang w:val="sv-SE"/>
        </w:rPr>
        <w:t>/</w:t>
      </w:r>
      <w:proofErr w:type="spellStart"/>
      <w:r w:rsidRPr="005E7C49">
        <w:rPr>
          <w:lang w:val="sv-SE"/>
        </w:rPr>
        <w:t>A_Figur</w:t>
      </w:r>
      <w:proofErr w:type="spellEnd"/>
      <w:r w:rsidRPr="005E7C49">
        <w:rPr>
          <w:lang w:val="sv-SE"/>
        </w:rPr>
        <w:t xml:space="preserve"> och tabellrubrik/ </w:t>
      </w:r>
      <w:r w:rsidR="00C76649" w:rsidRPr="005E7C49">
        <w:rPr>
          <w:lang w:val="sv-SE"/>
        </w:rPr>
        <w:t xml:space="preserve">Tabell </w:t>
      </w:r>
      <w:r w:rsidR="00C76649">
        <w:fldChar w:fldCharType="begin"/>
      </w:r>
      <w:r w:rsidR="00C76649" w:rsidRPr="005E7C49">
        <w:rPr>
          <w:lang w:val="sv-SE"/>
        </w:rPr>
        <w:instrText xml:space="preserve"> SEQ Tabell \* ARABIC </w:instrText>
      </w:r>
      <w:r w:rsidR="00C76649">
        <w:fldChar w:fldCharType="separate"/>
      </w:r>
      <w:r w:rsidR="00C76649" w:rsidRPr="005E7C49">
        <w:rPr>
          <w:noProof/>
          <w:lang w:val="sv-SE"/>
        </w:rPr>
        <w:t>1</w:t>
      </w:r>
      <w:r w:rsidR="00C76649">
        <w:fldChar w:fldCharType="end"/>
      </w:r>
      <w:r w:rsidR="00C76649" w:rsidRPr="005E7C49">
        <w:rPr>
          <w:lang w:val="sv-SE"/>
        </w:rPr>
        <w:t xml:space="preserve"> </w:t>
      </w:r>
      <w:r w:rsidR="00C76649" w:rsidRPr="005E7C49">
        <w:rPr>
          <w:b w:val="0"/>
          <w:bCs/>
          <w:i/>
          <w:iCs/>
          <w:lang w:val="sv-SE"/>
        </w:rPr>
        <w:t>Exempel</w:t>
      </w:r>
      <w:r w:rsidR="007B35A3">
        <w:rPr>
          <w:b w:val="0"/>
          <w:bCs/>
          <w:i/>
          <w:iCs/>
          <w:lang w:val="sv-SE"/>
        </w:rPr>
        <w:t>.</w:t>
      </w:r>
    </w:p>
    <w:tbl>
      <w:tblPr>
        <w:tblStyle w:val="Rutntstabell1ljus"/>
        <w:tblW w:w="0" w:type="auto"/>
        <w:tblLook w:val="04A0" w:firstRow="1" w:lastRow="0" w:firstColumn="1" w:lastColumn="0" w:noHBand="0" w:noVBand="1"/>
      </w:tblPr>
      <w:tblGrid>
        <w:gridCol w:w="3315"/>
        <w:gridCol w:w="1925"/>
        <w:gridCol w:w="1254"/>
      </w:tblGrid>
      <w:tr w:rsidR="002E3F59" w:rsidRPr="00CD7261" w14:paraId="5992257B" w14:textId="77777777" w:rsidTr="002773A6">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315" w:type="dxa"/>
          </w:tcPr>
          <w:p w14:paraId="22A9A82D" w14:textId="77777777" w:rsidR="002E3F59" w:rsidRPr="00CD7261" w:rsidRDefault="002E3F59" w:rsidP="002773A6">
            <w:pPr>
              <w:pStyle w:val="Akllabyline"/>
              <w:rPr>
                <w:rFonts w:ascii="Arial" w:hAnsi="Arial" w:cs="Arial"/>
                <w:i w:val="0"/>
                <w:iCs/>
                <w:sz w:val="18"/>
                <w:szCs w:val="18"/>
              </w:rPr>
            </w:pPr>
            <w:r w:rsidRPr="00CD7261">
              <w:rPr>
                <w:rFonts w:ascii="Arial" w:hAnsi="Arial" w:cs="Arial"/>
                <w:i w:val="0"/>
                <w:iCs/>
                <w:sz w:val="18"/>
                <w:szCs w:val="18"/>
              </w:rPr>
              <w:t>Upplevelse</w:t>
            </w:r>
          </w:p>
        </w:tc>
        <w:tc>
          <w:tcPr>
            <w:tcW w:w="1925" w:type="dxa"/>
          </w:tcPr>
          <w:p w14:paraId="61A59CD0" w14:textId="77777777" w:rsidR="002E3F59" w:rsidRPr="00CD7261" w:rsidRDefault="002E3F59" w:rsidP="002773A6">
            <w:pPr>
              <w:pStyle w:val="Akllabyline"/>
              <w:jc w:val="right"/>
              <w:cnfStyle w:val="100000000000" w:firstRow="1" w:lastRow="0" w:firstColumn="0" w:lastColumn="0" w:oddVBand="0" w:evenVBand="0" w:oddHBand="0" w:evenHBand="0" w:firstRowFirstColumn="0" w:firstRowLastColumn="0" w:lastRowFirstColumn="0" w:lastRowLastColumn="0"/>
              <w:rPr>
                <w:rFonts w:ascii="Arial" w:hAnsi="Arial" w:cs="Arial"/>
                <w:i w:val="0"/>
                <w:iCs/>
                <w:sz w:val="18"/>
                <w:szCs w:val="18"/>
              </w:rPr>
            </w:pPr>
            <w:r w:rsidRPr="00CD7261">
              <w:rPr>
                <w:rFonts w:ascii="Arial" w:hAnsi="Arial" w:cs="Arial"/>
                <w:i w:val="0"/>
                <w:iCs/>
                <w:sz w:val="18"/>
                <w:szCs w:val="18"/>
              </w:rPr>
              <w:t>Antal studenter</w:t>
            </w:r>
          </w:p>
        </w:tc>
        <w:tc>
          <w:tcPr>
            <w:tcW w:w="1254" w:type="dxa"/>
          </w:tcPr>
          <w:p w14:paraId="297DC8EE" w14:textId="77777777" w:rsidR="002E3F59" w:rsidRPr="00CD7261" w:rsidRDefault="002E3F59" w:rsidP="002773A6">
            <w:pPr>
              <w:pStyle w:val="Akllabyline"/>
              <w:jc w:val="right"/>
              <w:cnfStyle w:val="100000000000" w:firstRow="1" w:lastRow="0" w:firstColumn="0" w:lastColumn="0" w:oddVBand="0" w:evenVBand="0" w:oddHBand="0" w:evenHBand="0" w:firstRowFirstColumn="0" w:firstRowLastColumn="0" w:lastRowFirstColumn="0" w:lastRowLastColumn="0"/>
              <w:rPr>
                <w:rFonts w:ascii="Arial" w:hAnsi="Arial" w:cs="Arial"/>
                <w:i w:val="0"/>
                <w:iCs/>
                <w:sz w:val="18"/>
                <w:szCs w:val="18"/>
              </w:rPr>
            </w:pPr>
            <w:r w:rsidRPr="00CD7261">
              <w:rPr>
                <w:rFonts w:ascii="Arial" w:hAnsi="Arial" w:cs="Arial"/>
                <w:i w:val="0"/>
                <w:iCs/>
                <w:sz w:val="18"/>
                <w:szCs w:val="18"/>
              </w:rPr>
              <w:t>Andel (%)</w:t>
            </w:r>
          </w:p>
        </w:tc>
      </w:tr>
      <w:tr w:rsidR="002E3F59" w:rsidRPr="00CD7261" w14:paraId="1D70E60F" w14:textId="77777777" w:rsidTr="002773A6">
        <w:trPr>
          <w:trHeight w:val="269"/>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56B4C369" w14:textId="77777777" w:rsidR="002E3F59" w:rsidRPr="00CD7261" w:rsidRDefault="002E3F59" w:rsidP="002773A6">
            <w:pPr>
              <w:spacing w:after="0"/>
              <w:jc w:val="left"/>
              <w:rPr>
                <w:rFonts w:ascii="Arial" w:hAnsi="Arial" w:cs="Arial"/>
                <w:b w:val="0"/>
                <w:bCs w:val="0"/>
                <w:sz w:val="18"/>
                <w:szCs w:val="18"/>
              </w:rPr>
            </w:pPr>
            <w:r w:rsidRPr="00CD7261">
              <w:rPr>
                <w:rFonts w:ascii="Arial" w:hAnsi="Arial" w:cs="Arial"/>
                <w:b w:val="0"/>
                <w:bCs w:val="0"/>
                <w:sz w:val="18"/>
                <w:szCs w:val="18"/>
              </w:rPr>
              <w:t>Mycket positiv</w:t>
            </w:r>
          </w:p>
        </w:tc>
        <w:tc>
          <w:tcPr>
            <w:tcW w:w="1925" w:type="dxa"/>
            <w:vAlign w:val="center"/>
          </w:tcPr>
          <w:p w14:paraId="6FB98A47"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48</w:t>
            </w:r>
          </w:p>
        </w:tc>
        <w:tc>
          <w:tcPr>
            <w:tcW w:w="1254" w:type="dxa"/>
            <w:vAlign w:val="center"/>
          </w:tcPr>
          <w:p w14:paraId="3BFABEA7"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40</w:t>
            </w:r>
          </w:p>
        </w:tc>
      </w:tr>
      <w:tr w:rsidR="002E3F59" w:rsidRPr="00CD7261" w14:paraId="2FB9C09E" w14:textId="77777777" w:rsidTr="002773A6">
        <w:trPr>
          <w:trHeight w:val="269"/>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0F369BAD" w14:textId="77777777" w:rsidR="002E3F59" w:rsidRPr="00CD7261" w:rsidRDefault="002E3F59" w:rsidP="002773A6">
            <w:pPr>
              <w:spacing w:after="0"/>
              <w:jc w:val="left"/>
              <w:rPr>
                <w:rFonts w:ascii="Arial" w:hAnsi="Arial" w:cs="Arial"/>
                <w:b w:val="0"/>
                <w:bCs w:val="0"/>
                <w:sz w:val="18"/>
                <w:szCs w:val="18"/>
              </w:rPr>
            </w:pPr>
            <w:r w:rsidRPr="00CD7261">
              <w:rPr>
                <w:rFonts w:ascii="Arial" w:hAnsi="Arial" w:cs="Arial"/>
                <w:b w:val="0"/>
                <w:bCs w:val="0"/>
                <w:sz w:val="18"/>
                <w:szCs w:val="18"/>
              </w:rPr>
              <w:t>Ganska positiv</w:t>
            </w:r>
          </w:p>
        </w:tc>
        <w:tc>
          <w:tcPr>
            <w:tcW w:w="1925" w:type="dxa"/>
            <w:vAlign w:val="center"/>
          </w:tcPr>
          <w:p w14:paraId="3CFF079A"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36</w:t>
            </w:r>
          </w:p>
        </w:tc>
        <w:tc>
          <w:tcPr>
            <w:tcW w:w="1254" w:type="dxa"/>
            <w:vAlign w:val="center"/>
          </w:tcPr>
          <w:p w14:paraId="1ED36AED"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30</w:t>
            </w:r>
          </w:p>
        </w:tc>
      </w:tr>
      <w:tr w:rsidR="002E3F59" w:rsidRPr="00CD7261" w14:paraId="038E0966" w14:textId="77777777" w:rsidTr="002773A6">
        <w:trPr>
          <w:trHeight w:val="269"/>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041F41EC" w14:textId="77777777" w:rsidR="002E3F59" w:rsidRPr="00CD7261" w:rsidRDefault="002E3F59" w:rsidP="002773A6">
            <w:pPr>
              <w:spacing w:after="0"/>
              <w:jc w:val="left"/>
              <w:rPr>
                <w:rFonts w:ascii="Arial" w:hAnsi="Arial" w:cs="Arial"/>
                <w:b w:val="0"/>
                <w:bCs w:val="0"/>
                <w:sz w:val="18"/>
                <w:szCs w:val="18"/>
              </w:rPr>
            </w:pPr>
            <w:r w:rsidRPr="00CD7261">
              <w:rPr>
                <w:rFonts w:ascii="Arial" w:hAnsi="Arial" w:cs="Arial"/>
                <w:b w:val="0"/>
                <w:bCs w:val="0"/>
                <w:sz w:val="18"/>
                <w:szCs w:val="18"/>
              </w:rPr>
              <w:t>Varken positiv eller negativ</w:t>
            </w:r>
          </w:p>
        </w:tc>
        <w:tc>
          <w:tcPr>
            <w:tcW w:w="1925" w:type="dxa"/>
            <w:vAlign w:val="center"/>
          </w:tcPr>
          <w:p w14:paraId="3E30AA04"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18</w:t>
            </w:r>
          </w:p>
        </w:tc>
        <w:tc>
          <w:tcPr>
            <w:tcW w:w="1254" w:type="dxa"/>
            <w:vAlign w:val="center"/>
          </w:tcPr>
          <w:p w14:paraId="6BF72687"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15</w:t>
            </w:r>
          </w:p>
        </w:tc>
      </w:tr>
      <w:tr w:rsidR="002E3F59" w:rsidRPr="00CD7261" w14:paraId="6CF03325" w14:textId="77777777" w:rsidTr="002773A6">
        <w:trPr>
          <w:trHeight w:val="269"/>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7B0B475F" w14:textId="77777777" w:rsidR="002E3F59" w:rsidRPr="00CD7261" w:rsidRDefault="002E3F59" w:rsidP="002773A6">
            <w:pPr>
              <w:spacing w:after="0"/>
              <w:jc w:val="left"/>
              <w:rPr>
                <w:rFonts w:ascii="Arial" w:hAnsi="Arial" w:cs="Arial"/>
                <w:b w:val="0"/>
                <w:bCs w:val="0"/>
                <w:sz w:val="18"/>
                <w:szCs w:val="18"/>
              </w:rPr>
            </w:pPr>
            <w:r w:rsidRPr="00CD7261">
              <w:rPr>
                <w:rFonts w:ascii="Arial" w:hAnsi="Arial" w:cs="Arial"/>
                <w:b w:val="0"/>
                <w:bCs w:val="0"/>
                <w:sz w:val="18"/>
                <w:szCs w:val="18"/>
              </w:rPr>
              <w:t>Ganska negativ</w:t>
            </w:r>
          </w:p>
        </w:tc>
        <w:tc>
          <w:tcPr>
            <w:tcW w:w="1925" w:type="dxa"/>
            <w:vAlign w:val="center"/>
          </w:tcPr>
          <w:p w14:paraId="7ABE05FD"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12</w:t>
            </w:r>
          </w:p>
        </w:tc>
        <w:tc>
          <w:tcPr>
            <w:tcW w:w="1254" w:type="dxa"/>
            <w:vAlign w:val="center"/>
          </w:tcPr>
          <w:p w14:paraId="66F8AC20"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10</w:t>
            </w:r>
          </w:p>
        </w:tc>
      </w:tr>
      <w:tr w:rsidR="002E3F59" w:rsidRPr="00CD7261" w14:paraId="3909E0B7" w14:textId="77777777" w:rsidTr="002773A6">
        <w:trPr>
          <w:trHeight w:val="269"/>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55E70561" w14:textId="77777777" w:rsidR="002E3F59" w:rsidRPr="00CD7261" w:rsidRDefault="002E3F59" w:rsidP="002773A6">
            <w:pPr>
              <w:spacing w:after="0"/>
              <w:jc w:val="left"/>
              <w:rPr>
                <w:rFonts w:ascii="Arial" w:hAnsi="Arial" w:cs="Arial"/>
                <w:b w:val="0"/>
                <w:bCs w:val="0"/>
                <w:sz w:val="18"/>
                <w:szCs w:val="18"/>
              </w:rPr>
            </w:pPr>
            <w:r w:rsidRPr="00CD7261">
              <w:rPr>
                <w:rFonts w:ascii="Arial" w:hAnsi="Arial" w:cs="Arial"/>
                <w:b w:val="0"/>
                <w:bCs w:val="0"/>
                <w:sz w:val="18"/>
                <w:szCs w:val="18"/>
              </w:rPr>
              <w:t>Mycket negativ</w:t>
            </w:r>
          </w:p>
        </w:tc>
        <w:tc>
          <w:tcPr>
            <w:tcW w:w="1925" w:type="dxa"/>
            <w:vAlign w:val="center"/>
          </w:tcPr>
          <w:p w14:paraId="1AC64CA8"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6</w:t>
            </w:r>
          </w:p>
        </w:tc>
        <w:tc>
          <w:tcPr>
            <w:tcW w:w="1254" w:type="dxa"/>
            <w:vAlign w:val="center"/>
          </w:tcPr>
          <w:p w14:paraId="44778A85" w14:textId="77777777" w:rsidR="002E3F59" w:rsidRPr="00CD7261" w:rsidRDefault="002E3F59" w:rsidP="002773A6">
            <w:pPr>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7261">
              <w:rPr>
                <w:rFonts w:ascii="Arial" w:hAnsi="Arial" w:cs="Arial"/>
                <w:sz w:val="18"/>
                <w:szCs w:val="18"/>
              </w:rPr>
              <w:t>5</w:t>
            </w:r>
          </w:p>
        </w:tc>
      </w:tr>
    </w:tbl>
    <w:p w14:paraId="22657359" w14:textId="77777777" w:rsidR="00925368" w:rsidRDefault="00925368" w:rsidP="002E3F59">
      <w:pPr>
        <w:pStyle w:val="Abrdtext"/>
      </w:pPr>
      <w:bookmarkStart w:id="11" w:name="_Toc148699231"/>
      <w:bookmarkStart w:id="12" w:name="_Toc148699520"/>
    </w:p>
    <w:p w14:paraId="25ACD00F" w14:textId="7705539C" w:rsidR="002E3F59" w:rsidRDefault="002E3F59" w:rsidP="002E3F59">
      <w:pPr>
        <w:pStyle w:val="Abrdtext"/>
      </w:pPr>
      <w:r w:rsidRPr="008F4491">
        <w:t>Många små ord och långa stycken och ännu flera ord och ännu längre stycken och till slut blir det hur långt som helst. Många små ord och långa långt som helst.</w:t>
      </w:r>
      <w:r>
        <w:t xml:space="preserve"> </w:t>
      </w:r>
      <w:r w:rsidRPr="008F4491">
        <w:t>Många små ord och långa stycken och ännu flera ord och ännu längre stycken och till slut blir det hur långt som helst. Många små ord och långa långt som helst.</w:t>
      </w:r>
    </w:p>
    <w:p w14:paraId="71B694D5" w14:textId="77777777" w:rsidR="002E3F59" w:rsidRPr="0047619B" w:rsidRDefault="002E3F59" w:rsidP="002E3F59">
      <w:pPr>
        <w:pStyle w:val="Arubrik3"/>
      </w:pPr>
      <w:r w:rsidRPr="0047619B">
        <w:t>/A_rubrik_3/</w:t>
      </w:r>
      <w:bookmarkEnd w:id="11"/>
      <w:bookmarkEnd w:id="12"/>
    </w:p>
    <w:p w14:paraId="047890DD" w14:textId="77777777" w:rsidR="002E3F59" w:rsidRDefault="002E3F59" w:rsidP="002E3F59">
      <w:pPr>
        <w:pStyle w:val="Abrdtext"/>
      </w:pPr>
      <w:r w:rsidRPr="008F4491">
        <w:t>Många små ord och långa stycken och ännu flera ord och ännu längre stycken och till slut blir det hur långt som helst. Många små ord och långa långt som helst.</w:t>
      </w:r>
      <w:r>
        <w:t xml:space="preserve"> </w:t>
      </w:r>
      <w:r w:rsidRPr="008F4491">
        <w:t>Många små ord och långa stycken och ännu flera ord och ännu längre stycken och till slut blir det hur långt som helst. Många små ord och långa långt som helst.</w:t>
      </w:r>
    </w:p>
    <w:p w14:paraId="205A2DE7" w14:textId="77777777" w:rsidR="002E3F59" w:rsidRPr="008F4491" w:rsidRDefault="002E3F59" w:rsidP="002E3F59">
      <w:pPr>
        <w:pStyle w:val="Arubrik4"/>
      </w:pPr>
      <w:r w:rsidRPr="008F4491">
        <w:lastRenderedPageBreak/>
        <w:t>/A-rubrik_4/</w:t>
      </w:r>
    </w:p>
    <w:p w14:paraId="76775744" w14:textId="3A05A574" w:rsidR="002E3F59" w:rsidRPr="00925368" w:rsidRDefault="002E3F59" w:rsidP="00925368">
      <w:pPr>
        <w:pStyle w:val="Abrdtext"/>
      </w:pPr>
      <w:r w:rsidRPr="008F4491">
        <w:t xml:space="preserve">Många små ord och långa stycken och ännu flera ord och ännu </w:t>
      </w:r>
      <w:r w:rsidRPr="00B451AA">
        <w:t>längre</w:t>
      </w:r>
      <w:r w:rsidRPr="008F4491">
        <w:t xml:space="preserve"> stycken och till slut blir det hur långt som helst. Många små ord och långa långt som helst. </w:t>
      </w:r>
      <w:r w:rsidRPr="009003FF">
        <w:rPr>
          <w:color w:val="000000" w:themeColor="text1"/>
        </w:rPr>
        <w:br w:type="page"/>
      </w:r>
    </w:p>
    <w:p w14:paraId="10D12910" w14:textId="63E2856C" w:rsidR="003F4A12" w:rsidRDefault="003F4A12" w:rsidP="00925368">
      <w:pPr>
        <w:pStyle w:val="Arubrik2"/>
      </w:pPr>
      <w:bookmarkStart w:id="13" w:name="_Toc207881043"/>
      <w:r w:rsidRPr="00EF29EA">
        <w:lastRenderedPageBreak/>
        <w:t>Referenser</w:t>
      </w:r>
      <w:bookmarkEnd w:id="13"/>
    </w:p>
    <w:p w14:paraId="5B454A36" w14:textId="107F8BCF" w:rsidR="00925368" w:rsidRPr="009003FF" w:rsidRDefault="00925368" w:rsidP="00925368">
      <w:pPr>
        <w:pStyle w:val="Areferenser"/>
        <w:rPr>
          <w:lang w:val="sv-SE"/>
        </w:rPr>
      </w:pPr>
      <w:r w:rsidRPr="009003FF">
        <w:rPr>
          <w:lang w:val="sv-SE"/>
        </w:rPr>
        <w:t>/A_referenser/ Följ APA 7. För exempel och specialfall, se nedan.</w:t>
      </w:r>
    </w:p>
    <w:p w14:paraId="1EADF88A" w14:textId="0DEB21E2" w:rsidR="00C76649" w:rsidRPr="009F7DE5" w:rsidRDefault="00C76649" w:rsidP="00C76649">
      <w:pPr>
        <w:pStyle w:val="Areferenser"/>
      </w:pPr>
      <w:r>
        <w:t>Jackson, L. M. (2019).</w:t>
      </w:r>
      <w:r w:rsidRPr="195F8910">
        <w:rPr>
          <w:i/>
          <w:iCs/>
        </w:rPr>
        <w:t> The psychology of prejudice: From attitudes to social action</w:t>
      </w:r>
      <w:r>
        <w:t> (2 uppl.). American Psychological Association. https://doi.org/10.1037/0000168-000</w:t>
      </w:r>
    </w:p>
    <w:p w14:paraId="1C70203F" w14:textId="0EF3AB07" w:rsidR="00E56E1B" w:rsidRPr="009003FF" w:rsidRDefault="00C76649" w:rsidP="00C76649">
      <w:pPr>
        <w:pStyle w:val="Areferenser"/>
        <w:rPr>
          <w:lang w:val="sv-SE"/>
        </w:rPr>
      </w:pPr>
      <w:r>
        <w:t xml:space="preserve">Hunt, K., Ray, J., &amp; Jeter, J. (2014). Hereditary risk for cancer. I D. Alberts &amp; L. M. Hess (Red.), </w:t>
      </w:r>
      <w:r w:rsidRPr="195F8910">
        <w:rPr>
          <w:i/>
          <w:iCs/>
        </w:rPr>
        <w:t>Fundamentals of cancer prevention</w:t>
      </w:r>
      <w:r>
        <w:t xml:space="preserve"> (3 uppl., s. 123–150). </w:t>
      </w:r>
      <w:r w:rsidRPr="009003FF">
        <w:rPr>
          <w:lang w:val="sv-SE"/>
        </w:rPr>
        <w:t>Springer</w:t>
      </w:r>
      <w:r w:rsidRPr="009003FF">
        <w:rPr>
          <w:color w:val="000000" w:themeColor="text1"/>
          <w:lang w:val="sv-SE"/>
        </w:rPr>
        <w:t xml:space="preserve">. </w:t>
      </w:r>
      <w:hyperlink r:id="rId12">
        <w:r w:rsidRPr="009003FF">
          <w:rPr>
            <w:rStyle w:val="Hyperlnk"/>
            <w:color w:val="000000" w:themeColor="text1"/>
            <w:u w:val="none"/>
            <w:lang w:val="sv-SE"/>
          </w:rPr>
          <w:t>https://doi.org/10.1007/978-3-642-38983-2_5</w:t>
        </w:r>
      </w:hyperlink>
    </w:p>
    <w:p w14:paraId="7A5739D4" w14:textId="77777777" w:rsidR="00925368" w:rsidRDefault="00925368" w:rsidP="00925368">
      <w:pPr>
        <w:pStyle w:val="Arubrik3"/>
      </w:pPr>
      <w:r>
        <w:t>Lagar</w:t>
      </w:r>
    </w:p>
    <w:p w14:paraId="7F52653C" w14:textId="77777777" w:rsidR="00925368" w:rsidRDefault="00925368" w:rsidP="00925368">
      <w:r>
        <w:t xml:space="preserve">I löpande text: (SFS </w:t>
      </w:r>
      <w:r w:rsidRPr="00821A52">
        <w:t>1992:1434, 1 kap. 2§)</w:t>
      </w:r>
    </w:p>
    <w:p w14:paraId="1702AC4E" w14:textId="0EBA1A68" w:rsidR="00925368" w:rsidRPr="00925368" w:rsidRDefault="00925368" w:rsidP="00925368">
      <w:pPr>
        <w:pStyle w:val="Areferenser"/>
        <w:rPr>
          <w:sz w:val="22"/>
          <w:lang w:val="sv-SE"/>
        </w:rPr>
      </w:pPr>
      <w:r w:rsidRPr="009003FF">
        <w:rPr>
          <w:lang w:val="sv-SE"/>
        </w:rPr>
        <w:t xml:space="preserve">SFS 1992:1434. </w:t>
      </w:r>
      <w:r w:rsidRPr="00925368">
        <w:rPr>
          <w:i/>
          <w:iCs/>
          <w:lang w:val="sv-SE"/>
        </w:rPr>
        <w:t xml:space="preserve">Högskolelag. </w:t>
      </w:r>
      <w:r w:rsidRPr="00925368">
        <w:rPr>
          <w:lang w:val="sv-SE"/>
        </w:rPr>
        <w:t>https://www.riksdagen.se/sv/dokument-och-lagar/dokument/svensk-forfattningssamling/hogskolelag-19921434_sfs-1992-1434/</w:t>
      </w:r>
    </w:p>
    <w:p w14:paraId="5C98E967" w14:textId="77777777" w:rsidR="00925368" w:rsidRDefault="00925368" w:rsidP="00925368">
      <w:pPr>
        <w:pStyle w:val="Arubrik3"/>
      </w:pPr>
      <w:r>
        <w:t>Offentliga dokument (med diarienummer)</w:t>
      </w:r>
    </w:p>
    <w:p w14:paraId="713EEFAE" w14:textId="77777777" w:rsidR="00925368" w:rsidRDefault="00925368" w:rsidP="00925368">
      <w:r>
        <w:t>I löpande text: (Högskolan Kristianstad, 2020)</w:t>
      </w:r>
    </w:p>
    <w:p w14:paraId="167DC932" w14:textId="77777777" w:rsidR="00925368" w:rsidRPr="009003FF" w:rsidRDefault="00925368" w:rsidP="00925368">
      <w:pPr>
        <w:pStyle w:val="Areferenser"/>
        <w:rPr>
          <w:lang w:val="sv-SE"/>
        </w:rPr>
      </w:pPr>
      <w:r w:rsidRPr="009003FF">
        <w:rPr>
          <w:lang w:val="sv-SE"/>
        </w:rPr>
        <w:t xml:space="preserve">Högskolan Kristianstad. (2020). </w:t>
      </w:r>
      <w:r w:rsidRPr="009003FF">
        <w:rPr>
          <w:i/>
          <w:iCs/>
          <w:lang w:val="sv-SE"/>
        </w:rPr>
        <w:t>Riktlinjer för Verksamhetsförlagd utbildning (VFU).</w:t>
      </w:r>
      <w:r w:rsidRPr="009003FF">
        <w:rPr>
          <w:lang w:val="sv-SE"/>
        </w:rPr>
        <w:t xml:space="preserve"> Dnr: 2020-112-82 (2020-02-11).</w:t>
      </w:r>
    </w:p>
    <w:p w14:paraId="729C34B0" w14:textId="77777777" w:rsidR="00925368" w:rsidRDefault="00925368" w:rsidP="00925368">
      <w:pPr>
        <w:pStyle w:val="Arubrik3"/>
      </w:pPr>
      <w:r>
        <w:t>Konferenspresentationer (som inte är publicerade)</w:t>
      </w:r>
    </w:p>
    <w:p w14:paraId="6D9E469C" w14:textId="77777777" w:rsidR="00925368" w:rsidRDefault="00925368" w:rsidP="00925368">
      <w:r>
        <w:t>I löpande text: (Johansson, 2022)</w:t>
      </w:r>
    </w:p>
    <w:p w14:paraId="6C07C67B" w14:textId="77777777" w:rsidR="00925368" w:rsidRPr="009003FF" w:rsidRDefault="00925368" w:rsidP="00925368">
      <w:pPr>
        <w:pStyle w:val="Areferenser"/>
        <w:rPr>
          <w:lang w:val="sv-SE"/>
        </w:rPr>
      </w:pPr>
      <w:r w:rsidRPr="009003FF">
        <w:rPr>
          <w:lang w:val="sv-SE"/>
        </w:rPr>
        <w:t xml:space="preserve">Johansson, K. (14 december 2022). </w:t>
      </w:r>
      <w:r w:rsidRPr="009003FF">
        <w:rPr>
          <w:i/>
          <w:iCs/>
          <w:lang w:val="sv-SE"/>
        </w:rPr>
        <w:t>Arbetsintegrerat lärande - vad är det?</w:t>
      </w:r>
      <w:r w:rsidRPr="009003FF">
        <w:rPr>
          <w:lang w:val="sv-SE"/>
        </w:rPr>
        <w:t xml:space="preserve"> [konferenspresentation]. Högskolan Kristianstads kvalitetskonferens, Kristianstad, Sverige.</w:t>
      </w:r>
    </w:p>
    <w:p w14:paraId="0156479C" w14:textId="77777777" w:rsidR="00925368" w:rsidRDefault="00925368" w:rsidP="00925368">
      <w:pPr>
        <w:pStyle w:val="Arubrik3"/>
      </w:pPr>
      <w:r>
        <w:t>Webbsidor</w:t>
      </w:r>
    </w:p>
    <w:p w14:paraId="6605E6F0" w14:textId="77777777" w:rsidR="00925368" w:rsidRDefault="00925368" w:rsidP="00925368">
      <w:bookmarkStart w:id="14" w:name="_Hlk145400581"/>
      <w:r>
        <w:t>I löpande text: (Högskolan Kristianstad, 2021)</w:t>
      </w:r>
    </w:p>
    <w:p w14:paraId="547B8911" w14:textId="5C298C89" w:rsidR="00925368" w:rsidRPr="00925368" w:rsidRDefault="00925368" w:rsidP="00C76649">
      <w:pPr>
        <w:pStyle w:val="Areferenser"/>
        <w:rPr>
          <w:color w:val="000000" w:themeColor="text1"/>
          <w:u w:val="single"/>
          <w:lang w:val="sv-SE"/>
        </w:rPr>
      </w:pPr>
      <w:r w:rsidRPr="009003FF">
        <w:rPr>
          <w:lang w:val="sv-SE"/>
        </w:rPr>
        <w:t xml:space="preserve">Högskolan Kristianstad. (26 oktober 2021). </w:t>
      </w:r>
      <w:r w:rsidRPr="00925368">
        <w:rPr>
          <w:i/>
          <w:iCs/>
          <w:lang w:val="sv-SE"/>
        </w:rPr>
        <w:t>HKR:s kvalitetsmål.</w:t>
      </w:r>
      <w:r w:rsidRPr="00925368">
        <w:rPr>
          <w:lang w:val="sv-SE"/>
        </w:rPr>
        <w:t xml:space="preserve"> https://www.hkr.se/om-hkr/hogskolans-kvalitetsarbete/hkrs-kvalitetssystem/hkrs-kvalitetsmodell/</w:t>
      </w:r>
      <w:bookmarkEnd w:id="14"/>
    </w:p>
    <w:sectPr w:rsidR="00925368" w:rsidRPr="00925368" w:rsidSect="00F0510C">
      <w:footerReference w:type="default" r:id="rId13"/>
      <w:pgSz w:w="9340" w:h="13660" w:code="9"/>
      <w:pgMar w:top="1418" w:right="1418" w:bottom="1418" w:left="1418" w:header="709" w:footer="232" w:gutter="0"/>
      <w:cols w:space="34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1CAD" w14:textId="77777777" w:rsidR="004D574C" w:rsidRDefault="004D574C" w:rsidP="003B4AB8">
      <w:r>
        <w:separator/>
      </w:r>
    </w:p>
    <w:p w14:paraId="581AEDF7" w14:textId="77777777" w:rsidR="004D574C" w:rsidRDefault="004D574C"/>
    <w:p w14:paraId="1C2803C2" w14:textId="77777777" w:rsidR="004D574C" w:rsidRDefault="004D574C"/>
    <w:p w14:paraId="4624F9F3" w14:textId="77777777" w:rsidR="004D574C" w:rsidRDefault="004D574C"/>
  </w:endnote>
  <w:endnote w:type="continuationSeparator" w:id="0">
    <w:p w14:paraId="72644023" w14:textId="77777777" w:rsidR="004D574C" w:rsidRDefault="004D574C" w:rsidP="003B4AB8">
      <w:r>
        <w:continuationSeparator/>
      </w:r>
    </w:p>
    <w:p w14:paraId="0AFD6AD7" w14:textId="77777777" w:rsidR="004D574C" w:rsidRDefault="004D574C"/>
    <w:p w14:paraId="36F871C7" w14:textId="77777777" w:rsidR="004D574C" w:rsidRDefault="004D574C"/>
    <w:p w14:paraId="7431B78E" w14:textId="77777777" w:rsidR="004D574C" w:rsidRDefault="004D5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448809"/>
      <w:docPartObj>
        <w:docPartGallery w:val="Page Numbers (Bottom of Page)"/>
        <w:docPartUnique/>
      </w:docPartObj>
    </w:sdtPr>
    <w:sdtContent>
      <w:p w14:paraId="00F8A41B" w14:textId="2130D48B" w:rsidR="00F0510C" w:rsidRDefault="00F0510C">
        <w:pPr>
          <w:pStyle w:val="Sidfot"/>
          <w:jc w:val="center"/>
        </w:pPr>
        <w:r>
          <w:fldChar w:fldCharType="begin"/>
        </w:r>
        <w:r>
          <w:instrText>PAGE   \* MERGEFORMAT</w:instrText>
        </w:r>
        <w:r>
          <w:fldChar w:fldCharType="separate"/>
        </w:r>
        <w:r>
          <w:t>2</w:t>
        </w:r>
        <w:r>
          <w:fldChar w:fldCharType="end"/>
        </w:r>
      </w:p>
    </w:sdtContent>
  </w:sdt>
  <w:p w14:paraId="18003462" w14:textId="77777777" w:rsidR="00F0510C" w:rsidRDefault="00F051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4458" w14:textId="77777777" w:rsidR="004D574C" w:rsidRDefault="004D574C" w:rsidP="007D0119">
      <w:r>
        <w:separator/>
      </w:r>
    </w:p>
    <w:p w14:paraId="5D0DB51D" w14:textId="77777777" w:rsidR="004D574C" w:rsidRDefault="004D574C"/>
  </w:footnote>
  <w:footnote w:type="continuationSeparator" w:id="0">
    <w:p w14:paraId="3B496C16" w14:textId="77777777" w:rsidR="004D574C" w:rsidRDefault="004D574C" w:rsidP="003B4AB8">
      <w:r>
        <w:continuationSeparator/>
      </w:r>
    </w:p>
    <w:p w14:paraId="0AC45133" w14:textId="77777777" w:rsidR="004D574C" w:rsidRDefault="004D574C"/>
    <w:p w14:paraId="286BD6C3" w14:textId="77777777" w:rsidR="004D574C" w:rsidRDefault="004D574C"/>
    <w:p w14:paraId="4C1ACA62" w14:textId="77777777" w:rsidR="004D574C" w:rsidRDefault="004D574C"/>
  </w:footnote>
  <w:footnote w:id="1">
    <w:p w14:paraId="243E3456" w14:textId="77777777" w:rsidR="002E3F59" w:rsidRPr="00340319" w:rsidRDefault="002E3F59" w:rsidP="002E3F59">
      <w:pPr>
        <w:pStyle w:val="Afotnot"/>
        <w:rPr>
          <w:lang w:val="en-US"/>
        </w:rPr>
      </w:pPr>
      <w:r>
        <w:rPr>
          <w:rStyle w:val="Fotnotsreferens"/>
        </w:rPr>
        <w:footnoteRef/>
      </w:r>
      <w:r w:rsidRPr="00340319">
        <w:rPr>
          <w:lang w:val="en-US"/>
        </w:rPr>
        <w:t xml:space="preserve"> </w:t>
      </w:r>
      <w:r w:rsidRPr="00B7703E">
        <w:rPr>
          <w:lang w:val="en-US"/>
        </w:rPr>
        <w:t>/</w:t>
      </w:r>
      <w:proofErr w:type="spellStart"/>
      <w:r w:rsidRPr="00B7703E">
        <w:rPr>
          <w:lang w:val="en-US"/>
        </w:rPr>
        <w:t>A_fotnot</w:t>
      </w:r>
      <w:proofErr w:type="spellEnd"/>
      <w:r w:rsidRPr="00B7703E">
        <w:rPr>
          <w:lang w:val="en-US"/>
        </w:rPr>
        <w:t xml:space="preserve">/ </w:t>
      </w:r>
      <w:proofErr w:type="spellStart"/>
      <w:r w:rsidRPr="00B7703E">
        <w:rPr>
          <w:lang w:val="en-US"/>
        </w:rPr>
        <w:t>Fotnotstext</w:t>
      </w:r>
      <w:proofErr w:type="spellEnd"/>
      <w:r w:rsidRPr="00B7703E">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B3D"/>
    <w:multiLevelType w:val="hybridMultilevel"/>
    <w:tmpl w:val="D18200A2"/>
    <w:lvl w:ilvl="0" w:tplc="2518827A">
      <w:start w:val="1"/>
      <w:numFmt w:val="decimal"/>
      <w:lvlText w:val="%1."/>
      <w:lvlJc w:val="left"/>
      <w:pPr>
        <w:ind w:left="717" w:hanging="360"/>
      </w:pPr>
      <w:rPr>
        <w:rFonts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 w15:restartNumberingAfterBreak="0">
    <w:nsid w:val="22A96E5D"/>
    <w:multiLevelType w:val="hybridMultilevel"/>
    <w:tmpl w:val="4E347FA0"/>
    <w:lvl w:ilvl="0" w:tplc="041D000F">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2" w15:restartNumberingAfterBreak="0">
    <w:nsid w:val="335F086A"/>
    <w:multiLevelType w:val="hybridMultilevel"/>
    <w:tmpl w:val="7506C82C"/>
    <w:lvl w:ilvl="0" w:tplc="F22AF040">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2D5804"/>
    <w:multiLevelType w:val="hybridMultilevel"/>
    <w:tmpl w:val="D02A878C"/>
    <w:lvl w:ilvl="0" w:tplc="041D000F">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4" w15:restartNumberingAfterBreak="0">
    <w:nsid w:val="60060B36"/>
    <w:multiLevelType w:val="hybridMultilevel"/>
    <w:tmpl w:val="C92E5CD4"/>
    <w:lvl w:ilvl="0" w:tplc="782E031C">
      <w:start w:val="1"/>
      <w:numFmt w:val="decimal"/>
      <w:pStyle w:val="Anumreradlista"/>
      <w:lvlText w:val="%1."/>
      <w:lvlJc w:val="left"/>
      <w:pPr>
        <w:ind w:left="717" w:hanging="360"/>
      </w:pPr>
      <w:rPr>
        <w:rFonts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5" w15:restartNumberingAfterBreak="0">
    <w:nsid w:val="6432130E"/>
    <w:multiLevelType w:val="hybridMultilevel"/>
    <w:tmpl w:val="4DA8A48A"/>
    <w:lvl w:ilvl="0" w:tplc="CCE26E44">
      <w:start w:val="1"/>
      <w:numFmt w:val="bullet"/>
      <w:pStyle w:val="A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num w:numId="1" w16cid:durableId="1235622386">
    <w:abstractNumId w:val="5"/>
  </w:num>
  <w:num w:numId="2" w16cid:durableId="1014962356">
    <w:abstractNumId w:val="2"/>
  </w:num>
  <w:num w:numId="3" w16cid:durableId="1605070389">
    <w:abstractNumId w:val="0"/>
  </w:num>
  <w:num w:numId="4" w16cid:durableId="1430462569">
    <w:abstractNumId w:val="1"/>
  </w:num>
  <w:num w:numId="5" w16cid:durableId="708142308">
    <w:abstractNumId w:val="3"/>
  </w:num>
  <w:num w:numId="6" w16cid:durableId="1756635380">
    <w:abstractNumId w:val="0"/>
    <w:lvlOverride w:ilvl="0">
      <w:startOverride w:val="1"/>
    </w:lvlOverride>
  </w:num>
  <w:num w:numId="7" w16cid:durableId="2072383960">
    <w:abstractNumId w:val="0"/>
    <w:lvlOverride w:ilvl="0">
      <w:startOverride w:val="1"/>
    </w:lvlOverride>
  </w:num>
  <w:num w:numId="8" w16cid:durableId="466092090">
    <w:abstractNumId w:val="0"/>
  </w:num>
  <w:num w:numId="9" w16cid:durableId="928469405">
    <w:abstractNumId w:val="0"/>
    <w:lvlOverride w:ilvl="0">
      <w:startOverride w:val="1"/>
    </w:lvlOverride>
  </w:num>
  <w:num w:numId="10" w16cid:durableId="1505896401">
    <w:abstractNumId w:val="0"/>
    <w:lvlOverride w:ilvl="0">
      <w:startOverride w:val="1"/>
    </w:lvlOverride>
  </w:num>
  <w:num w:numId="11" w16cid:durableId="108476171">
    <w:abstractNumId w:val="4"/>
  </w:num>
  <w:num w:numId="12" w16cid:durableId="730621839">
    <w:abstractNumId w:val="4"/>
    <w:lvlOverride w:ilvl="0">
      <w:startOverride w:val="1"/>
    </w:lvlOverride>
  </w:num>
  <w:num w:numId="13" w16cid:durableId="1811631165">
    <w:abstractNumId w:val="4"/>
    <w:lvlOverride w:ilvl="0">
      <w:startOverride w:val="1"/>
    </w:lvlOverride>
  </w:num>
  <w:num w:numId="14" w16cid:durableId="306132692">
    <w:abstractNumId w:val="4"/>
    <w:lvlOverride w:ilvl="0">
      <w:startOverride w:val="1"/>
    </w:lvlOverride>
  </w:num>
  <w:num w:numId="15" w16cid:durableId="103908337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65"/>
    <w:rsid w:val="000015E2"/>
    <w:rsid w:val="0000305A"/>
    <w:rsid w:val="00015BE2"/>
    <w:rsid w:val="00022C4D"/>
    <w:rsid w:val="0002573A"/>
    <w:rsid w:val="00025BD0"/>
    <w:rsid w:val="0002774B"/>
    <w:rsid w:val="000314E7"/>
    <w:rsid w:val="000323E7"/>
    <w:rsid w:val="000323FA"/>
    <w:rsid w:val="00033F8F"/>
    <w:rsid w:val="00045AB0"/>
    <w:rsid w:val="00051D81"/>
    <w:rsid w:val="00052856"/>
    <w:rsid w:val="00060405"/>
    <w:rsid w:val="00063CFF"/>
    <w:rsid w:val="000815A9"/>
    <w:rsid w:val="00085ECB"/>
    <w:rsid w:val="00086FFE"/>
    <w:rsid w:val="000875D3"/>
    <w:rsid w:val="00092AE6"/>
    <w:rsid w:val="000A06AB"/>
    <w:rsid w:val="000A2480"/>
    <w:rsid w:val="000A3FE4"/>
    <w:rsid w:val="000A73D8"/>
    <w:rsid w:val="000B64B1"/>
    <w:rsid w:val="000B67C0"/>
    <w:rsid w:val="000E774B"/>
    <w:rsid w:val="000F08DB"/>
    <w:rsid w:val="000F1F25"/>
    <w:rsid w:val="000F5C41"/>
    <w:rsid w:val="000F5F1D"/>
    <w:rsid w:val="000F7FA9"/>
    <w:rsid w:val="001008E0"/>
    <w:rsid w:val="00102450"/>
    <w:rsid w:val="00105827"/>
    <w:rsid w:val="0011313B"/>
    <w:rsid w:val="001155A0"/>
    <w:rsid w:val="00116D40"/>
    <w:rsid w:val="00120D61"/>
    <w:rsid w:val="00121D52"/>
    <w:rsid w:val="0012225F"/>
    <w:rsid w:val="00136F88"/>
    <w:rsid w:val="001407D7"/>
    <w:rsid w:val="00142087"/>
    <w:rsid w:val="001422E2"/>
    <w:rsid w:val="00142638"/>
    <w:rsid w:val="001514FD"/>
    <w:rsid w:val="00152DDC"/>
    <w:rsid w:val="00156F67"/>
    <w:rsid w:val="00160F9E"/>
    <w:rsid w:val="001650D4"/>
    <w:rsid w:val="0017088D"/>
    <w:rsid w:val="00174725"/>
    <w:rsid w:val="00177175"/>
    <w:rsid w:val="0018405C"/>
    <w:rsid w:val="00186312"/>
    <w:rsid w:val="001863CF"/>
    <w:rsid w:val="00191A67"/>
    <w:rsid w:val="00193C77"/>
    <w:rsid w:val="001A068C"/>
    <w:rsid w:val="001B58F2"/>
    <w:rsid w:val="001C1995"/>
    <w:rsid w:val="001C34A9"/>
    <w:rsid w:val="001C409C"/>
    <w:rsid w:val="001C4333"/>
    <w:rsid w:val="001D1809"/>
    <w:rsid w:val="001D1E2E"/>
    <w:rsid w:val="001E0F11"/>
    <w:rsid w:val="001E1913"/>
    <w:rsid w:val="001E2DDD"/>
    <w:rsid w:val="001E746E"/>
    <w:rsid w:val="001F55E5"/>
    <w:rsid w:val="00200051"/>
    <w:rsid w:val="00201E76"/>
    <w:rsid w:val="00204CDA"/>
    <w:rsid w:val="00211A62"/>
    <w:rsid w:val="00211B28"/>
    <w:rsid w:val="00212153"/>
    <w:rsid w:val="002144BC"/>
    <w:rsid w:val="0022580F"/>
    <w:rsid w:val="002300FA"/>
    <w:rsid w:val="002476D3"/>
    <w:rsid w:val="00250D12"/>
    <w:rsid w:val="002510D8"/>
    <w:rsid w:val="0026399E"/>
    <w:rsid w:val="00267337"/>
    <w:rsid w:val="00274353"/>
    <w:rsid w:val="00274399"/>
    <w:rsid w:val="002800D0"/>
    <w:rsid w:val="00283DF8"/>
    <w:rsid w:val="002876E5"/>
    <w:rsid w:val="00291CB4"/>
    <w:rsid w:val="002A2071"/>
    <w:rsid w:val="002A3524"/>
    <w:rsid w:val="002B5021"/>
    <w:rsid w:val="002C7188"/>
    <w:rsid w:val="002D21C0"/>
    <w:rsid w:val="002D29E7"/>
    <w:rsid w:val="002E3F59"/>
    <w:rsid w:val="002E5A3B"/>
    <w:rsid w:val="002F08D1"/>
    <w:rsid w:val="002F26B9"/>
    <w:rsid w:val="002F6879"/>
    <w:rsid w:val="003021A0"/>
    <w:rsid w:val="003035D9"/>
    <w:rsid w:val="00317373"/>
    <w:rsid w:val="003173C2"/>
    <w:rsid w:val="00320CA4"/>
    <w:rsid w:val="003210FE"/>
    <w:rsid w:val="00321FF3"/>
    <w:rsid w:val="00322455"/>
    <w:rsid w:val="00340319"/>
    <w:rsid w:val="00352EEE"/>
    <w:rsid w:val="00353C00"/>
    <w:rsid w:val="00356F93"/>
    <w:rsid w:val="00365413"/>
    <w:rsid w:val="00367A49"/>
    <w:rsid w:val="00380856"/>
    <w:rsid w:val="003820AE"/>
    <w:rsid w:val="00382E4E"/>
    <w:rsid w:val="00390B21"/>
    <w:rsid w:val="00395CA5"/>
    <w:rsid w:val="003A4BD1"/>
    <w:rsid w:val="003A702C"/>
    <w:rsid w:val="003B4AA2"/>
    <w:rsid w:val="003B4AB8"/>
    <w:rsid w:val="003C7DBC"/>
    <w:rsid w:val="003D4A30"/>
    <w:rsid w:val="003E2157"/>
    <w:rsid w:val="003E756E"/>
    <w:rsid w:val="003E761F"/>
    <w:rsid w:val="003F4A12"/>
    <w:rsid w:val="003F7936"/>
    <w:rsid w:val="00402597"/>
    <w:rsid w:val="00404385"/>
    <w:rsid w:val="0040565F"/>
    <w:rsid w:val="00437BB4"/>
    <w:rsid w:val="00453B38"/>
    <w:rsid w:val="00453CB5"/>
    <w:rsid w:val="00453F57"/>
    <w:rsid w:val="0045438E"/>
    <w:rsid w:val="004550C3"/>
    <w:rsid w:val="004612C4"/>
    <w:rsid w:val="004707D8"/>
    <w:rsid w:val="0047619B"/>
    <w:rsid w:val="00477917"/>
    <w:rsid w:val="004862AE"/>
    <w:rsid w:val="0049060C"/>
    <w:rsid w:val="00495B59"/>
    <w:rsid w:val="004A2468"/>
    <w:rsid w:val="004B14CF"/>
    <w:rsid w:val="004B53FF"/>
    <w:rsid w:val="004D4119"/>
    <w:rsid w:val="004D44EC"/>
    <w:rsid w:val="004D574C"/>
    <w:rsid w:val="004D62B2"/>
    <w:rsid w:val="004D7071"/>
    <w:rsid w:val="004E36E3"/>
    <w:rsid w:val="004F39AD"/>
    <w:rsid w:val="004F565C"/>
    <w:rsid w:val="00516BDB"/>
    <w:rsid w:val="00520FDF"/>
    <w:rsid w:val="005254F1"/>
    <w:rsid w:val="0053038E"/>
    <w:rsid w:val="005312CF"/>
    <w:rsid w:val="0053155C"/>
    <w:rsid w:val="00536264"/>
    <w:rsid w:val="005446FD"/>
    <w:rsid w:val="005460FC"/>
    <w:rsid w:val="005510CE"/>
    <w:rsid w:val="00563E37"/>
    <w:rsid w:val="0056407C"/>
    <w:rsid w:val="00570A56"/>
    <w:rsid w:val="00570F93"/>
    <w:rsid w:val="0057209C"/>
    <w:rsid w:val="005962D2"/>
    <w:rsid w:val="005A3264"/>
    <w:rsid w:val="005A55C1"/>
    <w:rsid w:val="005A5777"/>
    <w:rsid w:val="005C150B"/>
    <w:rsid w:val="005C162E"/>
    <w:rsid w:val="005C5B8C"/>
    <w:rsid w:val="005C600F"/>
    <w:rsid w:val="005D4111"/>
    <w:rsid w:val="005E4518"/>
    <w:rsid w:val="005E7C49"/>
    <w:rsid w:val="005F434B"/>
    <w:rsid w:val="00603642"/>
    <w:rsid w:val="0060486A"/>
    <w:rsid w:val="00607731"/>
    <w:rsid w:val="00611682"/>
    <w:rsid w:val="00614137"/>
    <w:rsid w:val="00617E6A"/>
    <w:rsid w:val="0062156D"/>
    <w:rsid w:val="006238CB"/>
    <w:rsid w:val="00623D29"/>
    <w:rsid w:val="00652996"/>
    <w:rsid w:val="00655297"/>
    <w:rsid w:val="00662549"/>
    <w:rsid w:val="00665022"/>
    <w:rsid w:val="0067581B"/>
    <w:rsid w:val="0067667F"/>
    <w:rsid w:val="00685D1B"/>
    <w:rsid w:val="006876F0"/>
    <w:rsid w:val="00690931"/>
    <w:rsid w:val="00691C8A"/>
    <w:rsid w:val="00692B36"/>
    <w:rsid w:val="006A2DB1"/>
    <w:rsid w:val="006A4767"/>
    <w:rsid w:val="006B04C8"/>
    <w:rsid w:val="006B5FFE"/>
    <w:rsid w:val="006D1AA9"/>
    <w:rsid w:val="006D363C"/>
    <w:rsid w:val="006D6168"/>
    <w:rsid w:val="006D7FC7"/>
    <w:rsid w:val="006E635C"/>
    <w:rsid w:val="006E6A6F"/>
    <w:rsid w:val="006F16C7"/>
    <w:rsid w:val="006F1C8F"/>
    <w:rsid w:val="006F2394"/>
    <w:rsid w:val="006F305E"/>
    <w:rsid w:val="006F76FD"/>
    <w:rsid w:val="00700AFC"/>
    <w:rsid w:val="00705DC1"/>
    <w:rsid w:val="00713698"/>
    <w:rsid w:val="00715748"/>
    <w:rsid w:val="00727C1B"/>
    <w:rsid w:val="00727E83"/>
    <w:rsid w:val="0074354B"/>
    <w:rsid w:val="00745EB3"/>
    <w:rsid w:val="00747E1F"/>
    <w:rsid w:val="00756A7A"/>
    <w:rsid w:val="007572A7"/>
    <w:rsid w:val="00763724"/>
    <w:rsid w:val="00764758"/>
    <w:rsid w:val="0076612C"/>
    <w:rsid w:val="007673EA"/>
    <w:rsid w:val="007678EC"/>
    <w:rsid w:val="0077238C"/>
    <w:rsid w:val="00775EE8"/>
    <w:rsid w:val="00780CB9"/>
    <w:rsid w:val="00784ADC"/>
    <w:rsid w:val="0078628C"/>
    <w:rsid w:val="007A44C6"/>
    <w:rsid w:val="007A55F6"/>
    <w:rsid w:val="007B2A66"/>
    <w:rsid w:val="007B35A3"/>
    <w:rsid w:val="007B3F7A"/>
    <w:rsid w:val="007C0232"/>
    <w:rsid w:val="007C312E"/>
    <w:rsid w:val="007C58A8"/>
    <w:rsid w:val="007D0119"/>
    <w:rsid w:val="007D0174"/>
    <w:rsid w:val="007D226A"/>
    <w:rsid w:val="007D766A"/>
    <w:rsid w:val="007E3D8F"/>
    <w:rsid w:val="007E41B2"/>
    <w:rsid w:val="007E75C1"/>
    <w:rsid w:val="007E7B1F"/>
    <w:rsid w:val="007F1F0D"/>
    <w:rsid w:val="007F3A33"/>
    <w:rsid w:val="007F47B7"/>
    <w:rsid w:val="007F7DFB"/>
    <w:rsid w:val="00802D26"/>
    <w:rsid w:val="00805FCD"/>
    <w:rsid w:val="0080727B"/>
    <w:rsid w:val="00827E9D"/>
    <w:rsid w:val="008320C1"/>
    <w:rsid w:val="0083242A"/>
    <w:rsid w:val="008332C9"/>
    <w:rsid w:val="00842F2C"/>
    <w:rsid w:val="00847665"/>
    <w:rsid w:val="00853007"/>
    <w:rsid w:val="0085789E"/>
    <w:rsid w:val="00865314"/>
    <w:rsid w:val="00871FA1"/>
    <w:rsid w:val="00876F00"/>
    <w:rsid w:val="008879B4"/>
    <w:rsid w:val="008915FF"/>
    <w:rsid w:val="008956AF"/>
    <w:rsid w:val="008A0A45"/>
    <w:rsid w:val="008A1800"/>
    <w:rsid w:val="008A2E65"/>
    <w:rsid w:val="008B7288"/>
    <w:rsid w:val="008B7709"/>
    <w:rsid w:val="008F0A2C"/>
    <w:rsid w:val="008F4491"/>
    <w:rsid w:val="008F511A"/>
    <w:rsid w:val="009003FF"/>
    <w:rsid w:val="0090309A"/>
    <w:rsid w:val="0090739B"/>
    <w:rsid w:val="00914743"/>
    <w:rsid w:val="00916DCE"/>
    <w:rsid w:val="00925368"/>
    <w:rsid w:val="00934FFE"/>
    <w:rsid w:val="009367A7"/>
    <w:rsid w:val="0094135A"/>
    <w:rsid w:val="00943DCA"/>
    <w:rsid w:val="009457E4"/>
    <w:rsid w:val="00947733"/>
    <w:rsid w:val="00950EC6"/>
    <w:rsid w:val="0095138E"/>
    <w:rsid w:val="00951FF2"/>
    <w:rsid w:val="009563A5"/>
    <w:rsid w:val="00961450"/>
    <w:rsid w:val="00965AD2"/>
    <w:rsid w:val="00967438"/>
    <w:rsid w:val="009675A2"/>
    <w:rsid w:val="00971C24"/>
    <w:rsid w:val="009772C2"/>
    <w:rsid w:val="00977AC7"/>
    <w:rsid w:val="00982254"/>
    <w:rsid w:val="009861D4"/>
    <w:rsid w:val="00990D76"/>
    <w:rsid w:val="00991DC3"/>
    <w:rsid w:val="00994193"/>
    <w:rsid w:val="009A0FEA"/>
    <w:rsid w:val="009A16EE"/>
    <w:rsid w:val="009A438A"/>
    <w:rsid w:val="009B29B5"/>
    <w:rsid w:val="009B7B33"/>
    <w:rsid w:val="009C0BD2"/>
    <w:rsid w:val="009C1C67"/>
    <w:rsid w:val="009D00C8"/>
    <w:rsid w:val="009D02AA"/>
    <w:rsid w:val="009D11BA"/>
    <w:rsid w:val="009D6F4D"/>
    <w:rsid w:val="009D7E28"/>
    <w:rsid w:val="009E19D8"/>
    <w:rsid w:val="009E2E18"/>
    <w:rsid w:val="009F2DE4"/>
    <w:rsid w:val="009F312B"/>
    <w:rsid w:val="009F58A0"/>
    <w:rsid w:val="009F5A53"/>
    <w:rsid w:val="00A0444A"/>
    <w:rsid w:val="00A07D94"/>
    <w:rsid w:val="00A25151"/>
    <w:rsid w:val="00A264BC"/>
    <w:rsid w:val="00A27DD3"/>
    <w:rsid w:val="00A3219E"/>
    <w:rsid w:val="00A33D10"/>
    <w:rsid w:val="00A35888"/>
    <w:rsid w:val="00A37E2A"/>
    <w:rsid w:val="00A420A4"/>
    <w:rsid w:val="00A461D7"/>
    <w:rsid w:val="00A47772"/>
    <w:rsid w:val="00A5399E"/>
    <w:rsid w:val="00A57908"/>
    <w:rsid w:val="00A60ADB"/>
    <w:rsid w:val="00A6242F"/>
    <w:rsid w:val="00A71B6F"/>
    <w:rsid w:val="00A7411B"/>
    <w:rsid w:val="00A80B5F"/>
    <w:rsid w:val="00A874EA"/>
    <w:rsid w:val="00A875B2"/>
    <w:rsid w:val="00A87739"/>
    <w:rsid w:val="00A9403A"/>
    <w:rsid w:val="00A95CEA"/>
    <w:rsid w:val="00AB6391"/>
    <w:rsid w:val="00AC1685"/>
    <w:rsid w:val="00AC1CE4"/>
    <w:rsid w:val="00AC3AE0"/>
    <w:rsid w:val="00AD3D3F"/>
    <w:rsid w:val="00AD50F7"/>
    <w:rsid w:val="00AE0480"/>
    <w:rsid w:val="00AE5FEC"/>
    <w:rsid w:val="00AE7FDD"/>
    <w:rsid w:val="00B00500"/>
    <w:rsid w:val="00B036E3"/>
    <w:rsid w:val="00B0394A"/>
    <w:rsid w:val="00B041DD"/>
    <w:rsid w:val="00B05F65"/>
    <w:rsid w:val="00B074C5"/>
    <w:rsid w:val="00B07BA7"/>
    <w:rsid w:val="00B07EE8"/>
    <w:rsid w:val="00B130E4"/>
    <w:rsid w:val="00B33077"/>
    <w:rsid w:val="00B36729"/>
    <w:rsid w:val="00B46A6C"/>
    <w:rsid w:val="00B471A7"/>
    <w:rsid w:val="00B529E7"/>
    <w:rsid w:val="00B5749F"/>
    <w:rsid w:val="00B57E9F"/>
    <w:rsid w:val="00B61C07"/>
    <w:rsid w:val="00B7703E"/>
    <w:rsid w:val="00B83EFE"/>
    <w:rsid w:val="00B96C93"/>
    <w:rsid w:val="00BA2012"/>
    <w:rsid w:val="00BA3A6B"/>
    <w:rsid w:val="00BB068E"/>
    <w:rsid w:val="00BB1700"/>
    <w:rsid w:val="00BB1915"/>
    <w:rsid w:val="00BB1999"/>
    <w:rsid w:val="00BB3343"/>
    <w:rsid w:val="00BC5BD3"/>
    <w:rsid w:val="00BC6B4D"/>
    <w:rsid w:val="00BD028C"/>
    <w:rsid w:val="00BD0362"/>
    <w:rsid w:val="00BD0BA0"/>
    <w:rsid w:val="00BD6E8A"/>
    <w:rsid w:val="00BE1002"/>
    <w:rsid w:val="00BE4027"/>
    <w:rsid w:val="00C00194"/>
    <w:rsid w:val="00C02751"/>
    <w:rsid w:val="00C03945"/>
    <w:rsid w:val="00C06729"/>
    <w:rsid w:val="00C21FD9"/>
    <w:rsid w:val="00C3064A"/>
    <w:rsid w:val="00C33498"/>
    <w:rsid w:val="00C35166"/>
    <w:rsid w:val="00C37029"/>
    <w:rsid w:val="00C402CA"/>
    <w:rsid w:val="00C5629C"/>
    <w:rsid w:val="00C6160F"/>
    <w:rsid w:val="00C6522F"/>
    <w:rsid w:val="00C6761A"/>
    <w:rsid w:val="00C67A89"/>
    <w:rsid w:val="00C70E4B"/>
    <w:rsid w:val="00C76649"/>
    <w:rsid w:val="00C76E22"/>
    <w:rsid w:val="00C8095B"/>
    <w:rsid w:val="00C904FC"/>
    <w:rsid w:val="00CA2461"/>
    <w:rsid w:val="00CA6C32"/>
    <w:rsid w:val="00CB2D89"/>
    <w:rsid w:val="00CB3FAA"/>
    <w:rsid w:val="00CB4F35"/>
    <w:rsid w:val="00CC1F15"/>
    <w:rsid w:val="00CC474D"/>
    <w:rsid w:val="00CC482E"/>
    <w:rsid w:val="00CC5E8C"/>
    <w:rsid w:val="00CC7A2F"/>
    <w:rsid w:val="00CD3BEF"/>
    <w:rsid w:val="00CD6706"/>
    <w:rsid w:val="00CD6AA2"/>
    <w:rsid w:val="00CD728E"/>
    <w:rsid w:val="00CF24C0"/>
    <w:rsid w:val="00CF2785"/>
    <w:rsid w:val="00CF4462"/>
    <w:rsid w:val="00CF45D5"/>
    <w:rsid w:val="00CF49AE"/>
    <w:rsid w:val="00CF7F21"/>
    <w:rsid w:val="00D11268"/>
    <w:rsid w:val="00D34FF3"/>
    <w:rsid w:val="00D377CF"/>
    <w:rsid w:val="00D44387"/>
    <w:rsid w:val="00D51C38"/>
    <w:rsid w:val="00D5269B"/>
    <w:rsid w:val="00D54639"/>
    <w:rsid w:val="00D5659B"/>
    <w:rsid w:val="00D60EF9"/>
    <w:rsid w:val="00D61459"/>
    <w:rsid w:val="00D652EF"/>
    <w:rsid w:val="00D71F7A"/>
    <w:rsid w:val="00D845E3"/>
    <w:rsid w:val="00D913F3"/>
    <w:rsid w:val="00DA1088"/>
    <w:rsid w:val="00DA1AFD"/>
    <w:rsid w:val="00DC441A"/>
    <w:rsid w:val="00DC6991"/>
    <w:rsid w:val="00DD30CD"/>
    <w:rsid w:val="00DE0B37"/>
    <w:rsid w:val="00DE6DEF"/>
    <w:rsid w:val="00DF0095"/>
    <w:rsid w:val="00E01609"/>
    <w:rsid w:val="00E04813"/>
    <w:rsid w:val="00E15E28"/>
    <w:rsid w:val="00E224D7"/>
    <w:rsid w:val="00E30B7A"/>
    <w:rsid w:val="00E329E4"/>
    <w:rsid w:val="00E37B9F"/>
    <w:rsid w:val="00E47032"/>
    <w:rsid w:val="00E55EDC"/>
    <w:rsid w:val="00E56E1B"/>
    <w:rsid w:val="00E72234"/>
    <w:rsid w:val="00E756FC"/>
    <w:rsid w:val="00E80E48"/>
    <w:rsid w:val="00E81B9E"/>
    <w:rsid w:val="00E84451"/>
    <w:rsid w:val="00E97A02"/>
    <w:rsid w:val="00EA3D30"/>
    <w:rsid w:val="00EA4A71"/>
    <w:rsid w:val="00EA4C81"/>
    <w:rsid w:val="00EA77F7"/>
    <w:rsid w:val="00EB0157"/>
    <w:rsid w:val="00EB5844"/>
    <w:rsid w:val="00EC3485"/>
    <w:rsid w:val="00ED317B"/>
    <w:rsid w:val="00EE6983"/>
    <w:rsid w:val="00EE6FA8"/>
    <w:rsid w:val="00EE7AB3"/>
    <w:rsid w:val="00EF29EA"/>
    <w:rsid w:val="00F02155"/>
    <w:rsid w:val="00F03371"/>
    <w:rsid w:val="00F0510C"/>
    <w:rsid w:val="00F11523"/>
    <w:rsid w:val="00F17833"/>
    <w:rsid w:val="00F22CC6"/>
    <w:rsid w:val="00F257CD"/>
    <w:rsid w:val="00F27855"/>
    <w:rsid w:val="00F356F5"/>
    <w:rsid w:val="00F443F6"/>
    <w:rsid w:val="00F544AB"/>
    <w:rsid w:val="00F57482"/>
    <w:rsid w:val="00F61E83"/>
    <w:rsid w:val="00F64C0C"/>
    <w:rsid w:val="00F7310A"/>
    <w:rsid w:val="00F77339"/>
    <w:rsid w:val="00F77BF5"/>
    <w:rsid w:val="00F84070"/>
    <w:rsid w:val="00F84643"/>
    <w:rsid w:val="00F84AF2"/>
    <w:rsid w:val="00F9042C"/>
    <w:rsid w:val="00F9651A"/>
    <w:rsid w:val="00FB31CF"/>
    <w:rsid w:val="00FB5E5F"/>
    <w:rsid w:val="00FC5F89"/>
    <w:rsid w:val="00FC7C80"/>
    <w:rsid w:val="00FD00FF"/>
    <w:rsid w:val="00FD0F88"/>
    <w:rsid w:val="00FE3082"/>
    <w:rsid w:val="00FF0EC9"/>
    <w:rsid w:val="00FF2501"/>
    <w:rsid w:val="00FF2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313E6"/>
  <w15:docId w15:val="{B90D6357-3E99-A145-AAE5-05746CE4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Calibri" w:hAnsi="Garamond"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6D40"/>
    <w:pPr>
      <w:spacing w:after="240"/>
      <w:jc w:val="both"/>
    </w:pPr>
    <w:rPr>
      <w:rFonts w:ascii="Times New Roman" w:hAnsi="Times New Roman"/>
      <w:sz w:val="23"/>
      <w:szCs w:val="22"/>
      <w:lang w:eastAsia="en-US"/>
    </w:rPr>
  </w:style>
  <w:style w:type="paragraph" w:styleId="Rubrik1">
    <w:name w:val="heading 1"/>
    <w:basedOn w:val="Normal"/>
    <w:next w:val="Normal"/>
    <w:link w:val="Rubrik1Char"/>
    <w:uiPriority w:val="9"/>
    <w:rsid w:val="00847665"/>
    <w:pPr>
      <w:keepNext/>
      <w:keepLines/>
      <w:spacing w:before="480"/>
      <w:outlineLvl w:val="0"/>
    </w:pPr>
    <w:rPr>
      <w:rFonts w:ascii="Cambria" w:eastAsia="Times New Roman" w:hAnsi="Cambria"/>
      <w:b/>
      <w:bCs/>
      <w:color w:val="365F91"/>
      <w:sz w:val="28"/>
      <w:szCs w:val="28"/>
    </w:rPr>
  </w:style>
  <w:style w:type="paragraph" w:styleId="Rubrik4">
    <w:name w:val="heading 4"/>
    <w:basedOn w:val="Normal"/>
    <w:next w:val="Normal"/>
    <w:link w:val="Rubrik4Char"/>
    <w:uiPriority w:val="9"/>
    <w:semiHidden/>
    <w:unhideWhenUsed/>
    <w:qFormat/>
    <w:rsid w:val="009253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publikationtitel">
    <w:name w:val="A_publikation_titel"/>
    <w:basedOn w:val="Normal"/>
    <w:next w:val="Apublikationundertitel"/>
    <w:rsid w:val="001C1995"/>
    <w:pPr>
      <w:spacing w:before="600" w:line="840" w:lineRule="exact"/>
      <w:jc w:val="left"/>
    </w:pPr>
    <w:rPr>
      <w:sz w:val="80"/>
    </w:rPr>
  </w:style>
  <w:style w:type="paragraph" w:customStyle="1" w:styleId="Apublikationundertitel">
    <w:name w:val="A_publikation_undertitel"/>
    <w:basedOn w:val="Normal"/>
    <w:rsid w:val="001C1995"/>
    <w:pPr>
      <w:spacing w:before="240"/>
      <w:jc w:val="left"/>
    </w:pPr>
    <w:rPr>
      <w:rFonts w:ascii="Arial" w:hAnsi="Arial"/>
      <w:sz w:val="36"/>
    </w:rPr>
  </w:style>
  <w:style w:type="paragraph" w:customStyle="1" w:styleId="Abrdtext">
    <w:name w:val="A_brödtext"/>
    <w:basedOn w:val="Normal"/>
    <w:qFormat/>
    <w:rsid w:val="001C1995"/>
    <w:pPr>
      <w:spacing w:line="280" w:lineRule="atLeast"/>
    </w:pPr>
  </w:style>
  <w:style w:type="paragraph" w:styleId="Ballongtext">
    <w:name w:val="Balloon Text"/>
    <w:basedOn w:val="Normal"/>
    <w:link w:val="BallongtextChar"/>
    <w:uiPriority w:val="99"/>
    <w:semiHidden/>
    <w:unhideWhenUsed/>
    <w:rsid w:val="00F544AB"/>
    <w:rPr>
      <w:rFonts w:ascii="Tahoma" w:hAnsi="Tahoma" w:cs="Tahoma"/>
      <w:sz w:val="16"/>
      <w:szCs w:val="16"/>
    </w:rPr>
  </w:style>
  <w:style w:type="character" w:customStyle="1" w:styleId="BallongtextChar">
    <w:name w:val="Ballongtext Char"/>
    <w:link w:val="Ballongtext"/>
    <w:uiPriority w:val="99"/>
    <w:semiHidden/>
    <w:rsid w:val="00F544AB"/>
    <w:rPr>
      <w:rFonts w:ascii="Tahoma" w:hAnsi="Tahoma" w:cs="Tahoma"/>
      <w:sz w:val="16"/>
      <w:szCs w:val="16"/>
    </w:rPr>
  </w:style>
  <w:style w:type="paragraph" w:customStyle="1" w:styleId="Atryckinformation">
    <w:name w:val="A_tryckinformation"/>
    <w:basedOn w:val="Normal"/>
    <w:rsid w:val="00395CA5"/>
    <w:pPr>
      <w:spacing w:line="280" w:lineRule="atLeast"/>
      <w:jc w:val="left"/>
    </w:pPr>
  </w:style>
  <w:style w:type="paragraph" w:customStyle="1" w:styleId="Afrfattare">
    <w:name w:val="A_författare"/>
    <w:basedOn w:val="Abrdtext"/>
    <w:qFormat/>
    <w:rsid w:val="005E7C49"/>
    <w:pPr>
      <w:spacing w:after="0"/>
      <w:jc w:val="left"/>
    </w:pPr>
    <w:rPr>
      <w:i/>
    </w:rPr>
  </w:style>
  <w:style w:type="paragraph" w:styleId="Figurfrteckning">
    <w:name w:val="table of figures"/>
    <w:aliases w:val="A_figurförteckning"/>
    <w:basedOn w:val="Normal"/>
    <w:next w:val="Normal"/>
    <w:autoRedefine/>
    <w:uiPriority w:val="99"/>
    <w:unhideWhenUsed/>
    <w:rsid w:val="00D5269B"/>
    <w:pPr>
      <w:tabs>
        <w:tab w:val="right" w:leader="dot" w:pos="8505"/>
      </w:tabs>
      <w:spacing w:after="40" w:line="280" w:lineRule="atLeast"/>
    </w:pPr>
    <w:rPr>
      <w:noProof/>
    </w:rPr>
  </w:style>
  <w:style w:type="paragraph" w:styleId="Fotnotstext">
    <w:name w:val="footnote text"/>
    <w:basedOn w:val="Normal"/>
    <w:link w:val="FotnotstextChar"/>
    <w:uiPriority w:val="99"/>
    <w:semiHidden/>
    <w:unhideWhenUsed/>
    <w:rsid w:val="00A27DD3"/>
    <w:rPr>
      <w:sz w:val="20"/>
      <w:szCs w:val="20"/>
    </w:rPr>
  </w:style>
  <w:style w:type="paragraph" w:customStyle="1" w:styleId="Arubrik1">
    <w:name w:val="A_rubrik_1"/>
    <w:basedOn w:val="Normal"/>
    <w:next w:val="Abrdtext"/>
    <w:link w:val="Arubrik1Char"/>
    <w:qFormat/>
    <w:rsid w:val="00395CA5"/>
    <w:pPr>
      <w:widowControl w:val="0"/>
      <w:suppressAutoHyphens/>
      <w:spacing w:before="360"/>
      <w:jc w:val="left"/>
      <w:outlineLvl w:val="0"/>
    </w:pPr>
    <w:rPr>
      <w:rFonts w:ascii="Arial" w:hAnsi="Arial"/>
      <w:b/>
      <w:spacing w:val="5"/>
      <w:kern w:val="28"/>
      <w:sz w:val="36"/>
    </w:rPr>
  </w:style>
  <w:style w:type="paragraph" w:customStyle="1" w:styleId="Arubrik2">
    <w:name w:val="A_rubrik_2"/>
    <w:basedOn w:val="Normal"/>
    <w:next w:val="Abrdtext"/>
    <w:qFormat/>
    <w:rsid w:val="00395CA5"/>
    <w:pPr>
      <w:keepNext/>
      <w:keepLines/>
      <w:suppressAutoHyphens/>
      <w:spacing w:before="360" w:after="120" w:line="320" w:lineRule="exact"/>
      <w:jc w:val="left"/>
    </w:pPr>
    <w:rPr>
      <w:rFonts w:ascii="Arial" w:hAnsi="Arial"/>
      <w:b/>
      <w:sz w:val="28"/>
    </w:rPr>
  </w:style>
  <w:style w:type="paragraph" w:customStyle="1" w:styleId="Arubrik3">
    <w:name w:val="A_rubrik_3"/>
    <w:basedOn w:val="Normal"/>
    <w:next w:val="Abrdtext"/>
    <w:qFormat/>
    <w:rsid w:val="00395CA5"/>
    <w:pPr>
      <w:keepNext/>
      <w:keepLines/>
      <w:suppressAutoHyphens/>
      <w:spacing w:before="280" w:after="60" w:line="280" w:lineRule="exact"/>
      <w:contextualSpacing/>
      <w:jc w:val="left"/>
    </w:pPr>
    <w:rPr>
      <w:b/>
      <w:sz w:val="24"/>
    </w:rPr>
  </w:style>
  <w:style w:type="paragraph" w:customStyle="1" w:styleId="Apunktlista">
    <w:name w:val="A_punktlista"/>
    <w:basedOn w:val="Normal"/>
    <w:link w:val="ApunktlistaChar"/>
    <w:qFormat/>
    <w:rsid w:val="003D4A30"/>
    <w:pPr>
      <w:numPr>
        <w:numId w:val="1"/>
      </w:numPr>
      <w:tabs>
        <w:tab w:val="left" w:pos="227"/>
        <w:tab w:val="left" w:pos="454"/>
      </w:tabs>
      <w:spacing w:before="20" w:line="280" w:lineRule="atLeast"/>
      <w:ind w:left="714" w:hanging="357"/>
      <w:contextualSpacing/>
    </w:pPr>
  </w:style>
  <w:style w:type="character" w:customStyle="1" w:styleId="FotnotstextChar">
    <w:name w:val="Fotnotstext Char"/>
    <w:link w:val="Fotnotstext"/>
    <w:uiPriority w:val="99"/>
    <w:semiHidden/>
    <w:rsid w:val="00A27DD3"/>
    <w:rPr>
      <w:sz w:val="20"/>
      <w:szCs w:val="20"/>
    </w:rPr>
  </w:style>
  <w:style w:type="character" w:styleId="Fotnotsreferens">
    <w:name w:val="footnote reference"/>
    <w:uiPriority w:val="99"/>
    <w:semiHidden/>
    <w:unhideWhenUsed/>
    <w:rsid w:val="00A27DD3"/>
    <w:rPr>
      <w:vertAlign w:val="superscript"/>
    </w:rPr>
  </w:style>
  <w:style w:type="paragraph" w:customStyle="1" w:styleId="Afotnot">
    <w:name w:val="A_fotnot"/>
    <w:basedOn w:val="Normal"/>
    <w:qFormat/>
    <w:rsid w:val="00775EE8"/>
    <w:pPr>
      <w:spacing w:after="0" w:line="230" w:lineRule="atLeast"/>
      <w:jc w:val="left"/>
    </w:pPr>
    <w:rPr>
      <w:sz w:val="19"/>
    </w:rPr>
  </w:style>
  <w:style w:type="paragraph" w:customStyle="1" w:styleId="Acitat">
    <w:name w:val="A_citat"/>
    <w:basedOn w:val="Normal"/>
    <w:next w:val="Abrdtext"/>
    <w:qFormat/>
    <w:rsid w:val="00775EE8"/>
    <w:pPr>
      <w:spacing w:before="240" w:line="250" w:lineRule="atLeast"/>
      <w:ind w:left="714" w:right="714"/>
    </w:pPr>
    <w:rPr>
      <w:sz w:val="21"/>
    </w:rPr>
  </w:style>
  <w:style w:type="paragraph" w:customStyle="1" w:styleId="Atabell-ochfigurrubrik">
    <w:name w:val="A_tabell-och figurrubrik"/>
    <w:basedOn w:val="Normal"/>
    <w:next w:val="Abrdtext"/>
    <w:qFormat/>
    <w:rsid w:val="00BA3A6B"/>
    <w:pPr>
      <w:keepNext/>
      <w:keepLines/>
      <w:suppressAutoHyphens/>
      <w:spacing w:before="240" w:after="120" w:line="320" w:lineRule="atLeast"/>
      <w:jc w:val="left"/>
    </w:pPr>
    <w:rPr>
      <w:rFonts w:ascii="Arial" w:hAnsi="Arial"/>
      <w:b/>
      <w:sz w:val="19"/>
      <w:lang w:val="en-US"/>
    </w:rPr>
  </w:style>
  <w:style w:type="paragraph" w:customStyle="1" w:styleId="Akllabyline">
    <w:name w:val="A_källa_byline"/>
    <w:basedOn w:val="Normal"/>
    <w:rsid w:val="005A5777"/>
    <w:pPr>
      <w:keepLines/>
      <w:spacing w:before="120" w:after="320" w:line="230" w:lineRule="atLeast"/>
      <w:jc w:val="left"/>
    </w:pPr>
    <w:rPr>
      <w:i/>
      <w:noProof/>
      <w:sz w:val="20"/>
      <w:lang w:eastAsia="sv-SE"/>
    </w:rPr>
  </w:style>
  <w:style w:type="paragraph" w:customStyle="1" w:styleId="Abildtext">
    <w:name w:val="A_bildtext"/>
    <w:basedOn w:val="Normal"/>
    <w:next w:val="Abrdtext"/>
    <w:rsid w:val="001C1995"/>
    <w:pPr>
      <w:keepLines/>
      <w:spacing w:after="120" w:line="240" w:lineRule="atLeast"/>
      <w:jc w:val="left"/>
    </w:pPr>
    <w:rPr>
      <w:sz w:val="20"/>
    </w:rPr>
  </w:style>
  <w:style w:type="table" w:styleId="Tabellrutnt">
    <w:name w:val="Table Grid"/>
    <w:basedOn w:val="Normaltabell"/>
    <w:uiPriority w:val="59"/>
    <w:rsid w:val="00756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2">
    <w:name w:val="toc 2"/>
    <w:aliases w:val="A_innehåll_2"/>
    <w:basedOn w:val="Normal"/>
    <w:next w:val="Normal"/>
    <w:autoRedefine/>
    <w:uiPriority w:val="39"/>
    <w:unhideWhenUsed/>
    <w:rsid w:val="00727C1B"/>
    <w:pPr>
      <w:tabs>
        <w:tab w:val="right" w:leader="dot" w:pos="8505"/>
      </w:tabs>
      <w:spacing w:after="40" w:line="280" w:lineRule="atLeast"/>
      <w:ind w:left="357"/>
    </w:pPr>
    <w:rPr>
      <w:noProof/>
    </w:rPr>
  </w:style>
  <w:style w:type="paragraph" w:styleId="Innehll3">
    <w:name w:val="toc 3"/>
    <w:aliases w:val="A_innehåll_3"/>
    <w:basedOn w:val="Normal"/>
    <w:next w:val="Normal"/>
    <w:autoRedefine/>
    <w:uiPriority w:val="39"/>
    <w:unhideWhenUsed/>
    <w:rsid w:val="00395CA5"/>
    <w:pPr>
      <w:tabs>
        <w:tab w:val="right" w:leader="dot" w:pos="8505"/>
      </w:tabs>
      <w:spacing w:after="40" w:line="280" w:lineRule="atLeast"/>
      <w:ind w:left="714"/>
    </w:pPr>
    <w:rPr>
      <w:noProof/>
    </w:rPr>
  </w:style>
  <w:style w:type="character" w:customStyle="1" w:styleId="Rubrik1Char">
    <w:name w:val="Rubrik 1 Char"/>
    <w:link w:val="Rubrik1"/>
    <w:uiPriority w:val="9"/>
    <w:rsid w:val="00847665"/>
    <w:rPr>
      <w:rFonts w:ascii="Cambria" w:eastAsia="Times New Roman" w:hAnsi="Cambria" w:cs="Times New Roman"/>
      <w:b/>
      <w:bCs/>
      <w:color w:val="365F91"/>
      <w:sz w:val="28"/>
      <w:szCs w:val="28"/>
    </w:rPr>
  </w:style>
  <w:style w:type="paragraph" w:styleId="Innehllsfrteckningsrubrik">
    <w:name w:val="TOC Heading"/>
    <w:basedOn w:val="Rubrik1"/>
    <w:next w:val="Normal"/>
    <w:uiPriority w:val="39"/>
    <w:semiHidden/>
    <w:unhideWhenUsed/>
    <w:qFormat/>
    <w:rsid w:val="007D226A"/>
    <w:pPr>
      <w:spacing w:line="276" w:lineRule="auto"/>
      <w:jc w:val="left"/>
      <w:outlineLvl w:val="9"/>
    </w:pPr>
  </w:style>
  <w:style w:type="paragraph" w:styleId="Innehll1">
    <w:name w:val="toc 1"/>
    <w:aliases w:val="A_innehåll_1"/>
    <w:basedOn w:val="Normal"/>
    <w:next w:val="Normal"/>
    <w:autoRedefine/>
    <w:uiPriority w:val="39"/>
    <w:unhideWhenUsed/>
    <w:rsid w:val="00D5269B"/>
    <w:pPr>
      <w:tabs>
        <w:tab w:val="right" w:leader="dot" w:pos="8505"/>
      </w:tabs>
      <w:spacing w:after="40" w:line="280" w:lineRule="atLeast"/>
    </w:pPr>
    <w:rPr>
      <w:noProof/>
    </w:rPr>
  </w:style>
  <w:style w:type="paragraph" w:styleId="Sidhuvud">
    <w:name w:val="header"/>
    <w:basedOn w:val="Normal"/>
    <w:link w:val="SidhuvudChar"/>
    <w:uiPriority w:val="99"/>
    <w:unhideWhenUsed/>
    <w:rsid w:val="00AE0480"/>
    <w:pPr>
      <w:tabs>
        <w:tab w:val="center" w:pos="4536"/>
        <w:tab w:val="right" w:pos="9072"/>
      </w:tabs>
    </w:pPr>
  </w:style>
  <w:style w:type="character" w:customStyle="1" w:styleId="SidhuvudChar">
    <w:name w:val="Sidhuvud Char"/>
    <w:basedOn w:val="Standardstycketeckensnitt"/>
    <w:link w:val="Sidhuvud"/>
    <w:uiPriority w:val="99"/>
    <w:rsid w:val="00AE0480"/>
  </w:style>
  <w:style w:type="paragraph" w:styleId="Dokumentversikt">
    <w:name w:val="Document Map"/>
    <w:basedOn w:val="Normal"/>
    <w:link w:val="DokumentversiktChar"/>
    <w:uiPriority w:val="99"/>
    <w:semiHidden/>
    <w:unhideWhenUsed/>
    <w:rsid w:val="00715748"/>
    <w:rPr>
      <w:rFonts w:ascii="Tahoma" w:hAnsi="Tahoma" w:cs="Tahoma"/>
      <w:sz w:val="16"/>
      <w:szCs w:val="16"/>
    </w:rPr>
  </w:style>
  <w:style w:type="paragraph" w:customStyle="1" w:styleId="Arubrik4">
    <w:name w:val="A_rubrik_4"/>
    <w:basedOn w:val="Normal"/>
    <w:next w:val="Abrdtext"/>
    <w:qFormat/>
    <w:rsid w:val="00395CA5"/>
    <w:pPr>
      <w:keepNext/>
      <w:keepLines/>
      <w:suppressAutoHyphens/>
      <w:spacing w:before="240" w:after="80" w:line="280" w:lineRule="atLeast"/>
      <w:jc w:val="left"/>
    </w:pPr>
    <w:rPr>
      <w:i/>
      <w:sz w:val="24"/>
    </w:rPr>
  </w:style>
  <w:style w:type="character" w:customStyle="1" w:styleId="DokumentversiktChar">
    <w:name w:val="Dokumentöversikt Char"/>
    <w:link w:val="Dokumentversikt"/>
    <w:uiPriority w:val="99"/>
    <w:semiHidden/>
    <w:rsid w:val="00715748"/>
    <w:rPr>
      <w:rFonts w:ascii="Tahoma" w:hAnsi="Tahoma" w:cs="Tahoma"/>
      <w:sz w:val="16"/>
      <w:szCs w:val="16"/>
    </w:rPr>
  </w:style>
  <w:style w:type="paragraph" w:customStyle="1" w:styleId="Anumreradlista">
    <w:name w:val="A_numrerad lista"/>
    <w:basedOn w:val="Normal"/>
    <w:link w:val="AnumreradlistaChar"/>
    <w:qFormat/>
    <w:rsid w:val="00775EE8"/>
    <w:pPr>
      <w:numPr>
        <w:numId w:val="11"/>
      </w:numPr>
      <w:spacing w:before="20" w:line="280" w:lineRule="atLeast"/>
      <w:ind w:left="714" w:hanging="357"/>
      <w:contextualSpacing/>
    </w:pPr>
  </w:style>
  <w:style w:type="character" w:customStyle="1" w:styleId="ApunktlistaChar">
    <w:name w:val="A_punktlista Char"/>
    <w:link w:val="Apunktlista"/>
    <w:rsid w:val="003D4A30"/>
    <w:rPr>
      <w:rFonts w:ascii="Times New Roman" w:hAnsi="Times New Roman"/>
      <w:sz w:val="23"/>
      <w:szCs w:val="22"/>
      <w:lang w:eastAsia="en-US"/>
    </w:rPr>
  </w:style>
  <w:style w:type="character" w:customStyle="1" w:styleId="AnumreradlistaChar">
    <w:name w:val="A_numrerad lista Char"/>
    <w:link w:val="Anumreradlista"/>
    <w:rsid w:val="00775EE8"/>
    <w:rPr>
      <w:rFonts w:ascii="Times New Roman" w:hAnsi="Times New Roman"/>
      <w:sz w:val="23"/>
      <w:szCs w:val="22"/>
      <w:lang w:eastAsia="en-US"/>
    </w:rPr>
  </w:style>
  <w:style w:type="paragraph" w:customStyle="1" w:styleId="AAbstract">
    <w:name w:val="A_Abstract"/>
    <w:basedOn w:val="Abrdtext"/>
    <w:rsid w:val="00204CDA"/>
    <w:pPr>
      <w:tabs>
        <w:tab w:val="left" w:pos="1463"/>
      </w:tabs>
      <w:spacing w:after="120" w:line="240" w:lineRule="atLeast"/>
      <w:jc w:val="left"/>
    </w:pPr>
    <w:rPr>
      <w:sz w:val="20"/>
    </w:rPr>
  </w:style>
  <w:style w:type="character" w:styleId="Hyperlnk">
    <w:name w:val="Hyperlink"/>
    <w:basedOn w:val="Standardstycketeckensnitt"/>
    <w:uiPriority w:val="99"/>
    <w:unhideWhenUsed/>
    <w:rsid w:val="006A2DB1"/>
    <w:rPr>
      <w:color w:val="0000FF" w:themeColor="hyperlink"/>
      <w:sz w:val="23"/>
      <w:u w:val="single"/>
    </w:rPr>
  </w:style>
  <w:style w:type="character" w:styleId="Kommentarsreferens">
    <w:name w:val="annotation reference"/>
    <w:basedOn w:val="Standardstycketeckensnitt"/>
    <w:uiPriority w:val="99"/>
    <w:semiHidden/>
    <w:unhideWhenUsed/>
    <w:rsid w:val="006F16C7"/>
    <w:rPr>
      <w:sz w:val="16"/>
      <w:szCs w:val="16"/>
    </w:rPr>
  </w:style>
  <w:style w:type="paragraph" w:styleId="Kommentarer">
    <w:name w:val="annotation text"/>
    <w:basedOn w:val="Normal"/>
    <w:link w:val="KommentarerChar"/>
    <w:uiPriority w:val="99"/>
    <w:unhideWhenUsed/>
    <w:rsid w:val="006F16C7"/>
    <w:rPr>
      <w:sz w:val="20"/>
      <w:szCs w:val="20"/>
    </w:rPr>
  </w:style>
  <w:style w:type="character" w:customStyle="1" w:styleId="KommentarerChar">
    <w:name w:val="Kommentarer Char"/>
    <w:basedOn w:val="Standardstycketeckensnitt"/>
    <w:link w:val="Kommentarer"/>
    <w:uiPriority w:val="99"/>
    <w:rsid w:val="006F16C7"/>
    <w:rPr>
      <w:rFonts w:ascii="Times New Roman" w:hAnsi="Times New Roman"/>
      <w:lang w:eastAsia="en-US"/>
    </w:rPr>
  </w:style>
  <w:style w:type="paragraph" w:styleId="Kommentarsmne">
    <w:name w:val="annotation subject"/>
    <w:basedOn w:val="Kommentarer"/>
    <w:next w:val="Kommentarer"/>
    <w:link w:val="KommentarsmneChar"/>
    <w:uiPriority w:val="99"/>
    <w:semiHidden/>
    <w:unhideWhenUsed/>
    <w:rsid w:val="006F16C7"/>
    <w:rPr>
      <w:b/>
      <w:bCs/>
    </w:rPr>
  </w:style>
  <w:style w:type="character" w:customStyle="1" w:styleId="KommentarsmneChar">
    <w:name w:val="Kommentarsämne Char"/>
    <w:basedOn w:val="KommentarerChar"/>
    <w:link w:val="Kommentarsmne"/>
    <w:uiPriority w:val="99"/>
    <w:semiHidden/>
    <w:rsid w:val="006F16C7"/>
    <w:rPr>
      <w:rFonts w:ascii="Times New Roman" w:hAnsi="Times New Roman"/>
      <w:b/>
      <w:bCs/>
      <w:lang w:eastAsia="en-US"/>
    </w:rPr>
  </w:style>
  <w:style w:type="paragraph" w:styleId="Revision">
    <w:name w:val="Revision"/>
    <w:hidden/>
    <w:uiPriority w:val="99"/>
    <w:semiHidden/>
    <w:rsid w:val="00F84AF2"/>
    <w:rPr>
      <w:rFonts w:ascii="Times New Roman" w:hAnsi="Times New Roman"/>
      <w:sz w:val="23"/>
      <w:szCs w:val="22"/>
      <w:lang w:eastAsia="en-US"/>
    </w:rPr>
  </w:style>
  <w:style w:type="paragraph" w:customStyle="1" w:styleId="Afigurochtabellrubrik">
    <w:name w:val="A_figur_och_tabellrubrik"/>
    <w:rsid w:val="002876E5"/>
    <w:pPr>
      <w:spacing w:before="120" w:after="120" w:line="230" w:lineRule="atLeast"/>
    </w:pPr>
    <w:rPr>
      <w:rFonts w:ascii="Arial" w:hAnsi="Arial"/>
      <w:b/>
      <w:sz w:val="19"/>
      <w:szCs w:val="22"/>
      <w:lang w:val="en-US" w:eastAsia="en-US"/>
    </w:rPr>
  </w:style>
  <w:style w:type="character" w:styleId="Sidnummer">
    <w:name w:val="page number"/>
    <w:basedOn w:val="Standardstycketeckensnitt"/>
    <w:uiPriority w:val="99"/>
    <w:semiHidden/>
    <w:unhideWhenUsed/>
    <w:rsid w:val="006D6168"/>
  </w:style>
  <w:style w:type="paragraph" w:customStyle="1" w:styleId="Aspikbladetsundertitel">
    <w:name w:val="A_spikbladets_undertitel"/>
    <w:basedOn w:val="Normal"/>
    <w:rsid w:val="00F9042C"/>
    <w:pPr>
      <w:spacing w:before="240"/>
      <w:jc w:val="left"/>
    </w:pPr>
    <w:rPr>
      <w:rFonts w:ascii="Arial" w:hAnsi="Arial"/>
      <w:sz w:val="36"/>
    </w:rPr>
  </w:style>
  <w:style w:type="paragraph" w:customStyle="1" w:styleId="Aspikbladetshuvudtitel">
    <w:name w:val="A_spikbladets huvudtitel"/>
    <w:rsid w:val="00F9042C"/>
    <w:pPr>
      <w:spacing w:before="600" w:after="240" w:line="240" w:lineRule="atLeast"/>
    </w:pPr>
    <w:rPr>
      <w:rFonts w:ascii="Times New Roman" w:hAnsi="Times New Roman"/>
      <w:sz w:val="80"/>
      <w:szCs w:val="72"/>
      <w:lang w:eastAsia="en-US"/>
    </w:rPr>
  </w:style>
  <w:style w:type="character" w:styleId="AnvndHyperlnk">
    <w:name w:val="FollowedHyperlink"/>
    <w:basedOn w:val="Standardstycketeckensnitt"/>
    <w:uiPriority w:val="99"/>
    <w:semiHidden/>
    <w:unhideWhenUsed/>
    <w:rsid w:val="00603642"/>
    <w:rPr>
      <w:color w:val="800080" w:themeColor="followedHyperlink"/>
      <w:u w:val="single"/>
    </w:rPr>
  </w:style>
  <w:style w:type="paragraph" w:customStyle="1" w:styleId="Areferenser">
    <w:name w:val="A_referenser"/>
    <w:basedOn w:val="Normal"/>
    <w:link w:val="AreferenserChar"/>
    <w:qFormat/>
    <w:rsid w:val="005A5777"/>
    <w:pPr>
      <w:spacing w:after="120" w:line="280" w:lineRule="atLeast"/>
      <w:ind w:left="357" w:hanging="357"/>
      <w:jc w:val="left"/>
    </w:pPr>
    <w:rPr>
      <w:noProof/>
      <w:lang w:val="en-US"/>
    </w:rPr>
  </w:style>
  <w:style w:type="character" w:customStyle="1" w:styleId="AreferenserChar">
    <w:name w:val="A_referenser Char"/>
    <w:basedOn w:val="Standardstycketeckensnitt"/>
    <w:link w:val="Areferenser"/>
    <w:rsid w:val="005A5777"/>
    <w:rPr>
      <w:rFonts w:ascii="Times New Roman" w:hAnsi="Times New Roman"/>
      <w:noProof/>
      <w:sz w:val="23"/>
      <w:szCs w:val="22"/>
      <w:lang w:val="en-US" w:eastAsia="en-US"/>
    </w:rPr>
  </w:style>
  <w:style w:type="paragraph" w:customStyle="1" w:styleId="Anumreradlista0">
    <w:name w:val="A_numrerad_lista"/>
    <w:basedOn w:val="Normal"/>
    <w:link w:val="AnumreradlistaChar0"/>
    <w:rsid w:val="002E3F59"/>
    <w:pPr>
      <w:spacing w:before="20" w:line="280" w:lineRule="atLeast"/>
      <w:ind w:left="714" w:hanging="357"/>
      <w:contextualSpacing/>
    </w:pPr>
  </w:style>
  <w:style w:type="character" w:customStyle="1" w:styleId="AnumreradlistaChar0">
    <w:name w:val="A_numrerad_lista Char"/>
    <w:link w:val="Anumreradlista0"/>
    <w:rsid w:val="002E3F59"/>
    <w:rPr>
      <w:rFonts w:ascii="Times New Roman" w:hAnsi="Times New Roman"/>
      <w:sz w:val="23"/>
      <w:szCs w:val="22"/>
      <w:lang w:eastAsia="en-US"/>
    </w:rPr>
  </w:style>
  <w:style w:type="paragraph" w:customStyle="1" w:styleId="Afigur-ochtabellrubrik">
    <w:name w:val="A_figur-_och_tabellrubrik"/>
    <w:basedOn w:val="Normal"/>
    <w:qFormat/>
    <w:rsid w:val="002E3F59"/>
    <w:pPr>
      <w:keepNext/>
      <w:keepLines/>
      <w:suppressAutoHyphens/>
      <w:spacing w:before="120" w:after="120" w:line="230" w:lineRule="atLeast"/>
      <w:jc w:val="left"/>
    </w:pPr>
    <w:rPr>
      <w:rFonts w:ascii="Arial" w:hAnsi="Arial"/>
      <w:b/>
      <w:sz w:val="19"/>
      <w:lang w:val="en-US"/>
    </w:rPr>
  </w:style>
  <w:style w:type="table" w:styleId="Rutntstabell1ljus">
    <w:name w:val="Grid Table 1 Light"/>
    <w:basedOn w:val="Normaltabell"/>
    <w:uiPriority w:val="99"/>
    <w:rsid w:val="002E3F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fot">
    <w:name w:val="footer"/>
    <w:basedOn w:val="Normal"/>
    <w:link w:val="SidfotChar"/>
    <w:uiPriority w:val="99"/>
    <w:unhideWhenUsed/>
    <w:rsid w:val="0047619B"/>
    <w:pPr>
      <w:tabs>
        <w:tab w:val="center" w:pos="4536"/>
        <w:tab w:val="right" w:pos="9072"/>
      </w:tabs>
      <w:spacing w:after="0"/>
    </w:pPr>
  </w:style>
  <w:style w:type="character" w:customStyle="1" w:styleId="SidfotChar">
    <w:name w:val="Sidfot Char"/>
    <w:basedOn w:val="Standardstycketeckensnitt"/>
    <w:link w:val="Sidfot"/>
    <w:uiPriority w:val="99"/>
    <w:rsid w:val="0047619B"/>
    <w:rPr>
      <w:rFonts w:ascii="Times New Roman" w:hAnsi="Times New Roman"/>
      <w:sz w:val="23"/>
      <w:szCs w:val="22"/>
      <w:lang w:eastAsia="en-US"/>
    </w:rPr>
  </w:style>
  <w:style w:type="paragraph" w:styleId="Beskrivning">
    <w:name w:val="caption"/>
    <w:basedOn w:val="Normal"/>
    <w:next w:val="Normal"/>
    <w:uiPriority w:val="35"/>
    <w:unhideWhenUsed/>
    <w:rsid w:val="00C76649"/>
    <w:pPr>
      <w:spacing w:after="200"/>
    </w:pPr>
    <w:rPr>
      <w:i/>
      <w:iCs/>
      <w:color w:val="1F497D" w:themeColor="text2"/>
      <w:sz w:val="18"/>
      <w:szCs w:val="18"/>
    </w:rPr>
  </w:style>
  <w:style w:type="character" w:customStyle="1" w:styleId="Rubrik4Char">
    <w:name w:val="Rubrik 4 Char"/>
    <w:basedOn w:val="Standardstycketeckensnitt"/>
    <w:link w:val="Rubrik4"/>
    <w:uiPriority w:val="9"/>
    <w:semiHidden/>
    <w:rsid w:val="00925368"/>
    <w:rPr>
      <w:rFonts w:asciiTheme="majorHAnsi" w:eastAsiaTheme="majorEastAsia" w:hAnsiTheme="majorHAnsi" w:cstheme="majorBidi"/>
      <w:i/>
      <w:iCs/>
      <w:color w:val="365F91" w:themeColor="accent1" w:themeShade="BF"/>
      <w:sz w:val="23"/>
      <w:szCs w:val="22"/>
      <w:lang w:eastAsia="en-US"/>
    </w:rPr>
  </w:style>
  <w:style w:type="paragraph" w:customStyle="1" w:styleId="Abidragstyp">
    <w:name w:val="A_bidragstyp"/>
    <w:basedOn w:val="Arubrik1"/>
    <w:link w:val="AbidragstypChar"/>
    <w:qFormat/>
    <w:rsid w:val="009003FF"/>
    <w:rPr>
      <w:rFonts w:ascii="Times New Roman" w:hAnsi="Times New Roman"/>
      <w:b w:val="0"/>
      <w:bCs/>
      <w:i/>
      <w:iCs/>
    </w:rPr>
  </w:style>
  <w:style w:type="character" w:customStyle="1" w:styleId="Arubrik1Char">
    <w:name w:val="A_rubrik_1 Char"/>
    <w:basedOn w:val="Standardstycketeckensnitt"/>
    <w:link w:val="Arubrik1"/>
    <w:rsid w:val="009003FF"/>
    <w:rPr>
      <w:rFonts w:ascii="Arial" w:hAnsi="Arial"/>
      <w:b/>
      <w:spacing w:val="5"/>
      <w:kern w:val="28"/>
      <w:sz w:val="36"/>
      <w:szCs w:val="22"/>
      <w:lang w:eastAsia="en-US"/>
    </w:rPr>
  </w:style>
  <w:style w:type="character" w:customStyle="1" w:styleId="AbidragstypChar">
    <w:name w:val="A_bidragstyp Char"/>
    <w:basedOn w:val="Arubrik1Char"/>
    <w:link w:val="Abidragstyp"/>
    <w:rsid w:val="009003FF"/>
    <w:rPr>
      <w:rFonts w:ascii="Times New Roman" w:hAnsi="Times New Roman"/>
      <w:b w:val="0"/>
      <w:bCs/>
      <w:i/>
      <w:iCs/>
      <w:spacing w:val="5"/>
      <w:kern w:val="28"/>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07/978-3-642-38983-2_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ti\AppData\Local\Microsoft\Windows\INetCache\Content.Outlook\3DG6DNW5\HKR%20Avhandling%20mall%20S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Blad1!$B$1</c:f>
              <c:strCache>
                <c:ptCount val="1"/>
                <c:pt idx="0">
                  <c:v>Serie 1</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Kategori 1</c:v>
                </c:pt>
                <c:pt idx="1">
                  <c:v>Kategori 2</c:v>
                </c:pt>
                <c:pt idx="2">
                  <c:v>Kategori 3</c:v>
                </c:pt>
                <c:pt idx="3">
                  <c:v>Kategori 4</c:v>
                </c:pt>
              </c:strCache>
            </c:strRef>
          </c:cat>
          <c:val>
            <c:numRef>
              <c:f>Blad1!$B$2:$B$5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43B-C948-A46D-6E22ABFE9906}"/>
            </c:ext>
          </c:extLst>
        </c:ser>
        <c:ser>
          <c:idx val="1"/>
          <c:order val="1"/>
          <c:tx>
            <c:strRef>
              <c:f>Blad1!$C$1</c:f>
              <c:strCache>
                <c:ptCount val="1"/>
                <c:pt idx="0">
                  <c:v>Serie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Kategori 1</c:v>
                </c:pt>
                <c:pt idx="1">
                  <c:v>Kategori 2</c:v>
                </c:pt>
                <c:pt idx="2">
                  <c:v>Kategori 3</c:v>
                </c:pt>
                <c:pt idx="3">
                  <c:v>Kategori 4</c:v>
                </c:pt>
              </c:strCache>
            </c:strRef>
          </c:cat>
          <c:val>
            <c:numRef>
              <c:f>Blad1!$C$2:$C$5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43B-C948-A46D-6E22ABFE9906}"/>
            </c:ext>
          </c:extLst>
        </c:ser>
        <c:ser>
          <c:idx val="2"/>
          <c:order val="2"/>
          <c:tx>
            <c:strRef>
              <c:f>Blad1!$D$1</c:f>
              <c:strCache>
                <c:ptCount val="1"/>
                <c:pt idx="0">
                  <c:v>Serie 3</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Kategori 1</c:v>
                </c:pt>
                <c:pt idx="1">
                  <c:v>Kategori 2</c:v>
                </c:pt>
                <c:pt idx="2">
                  <c:v>Kategori 3</c:v>
                </c:pt>
                <c:pt idx="3">
                  <c:v>Kategori 4</c:v>
                </c:pt>
              </c:strCache>
            </c:strRef>
          </c:cat>
          <c:val>
            <c:numRef>
              <c:f>Blad1!$D$2:$D$5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43B-C948-A46D-6E22ABFE9906}"/>
            </c:ext>
          </c:extLst>
        </c:ser>
        <c:dLbls>
          <c:dLblPos val="outEnd"/>
          <c:showLegendKey val="0"/>
          <c:showVal val="1"/>
          <c:showCatName val="0"/>
          <c:showSerName val="0"/>
          <c:showPercent val="0"/>
          <c:showBubbleSize val="0"/>
        </c:dLbls>
        <c:gapWidth val="219"/>
        <c:overlap val="-27"/>
        <c:axId val="1310033872"/>
        <c:axId val="1314489296"/>
      </c:barChart>
      <c:catAx>
        <c:axId val="131003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sv-SE"/>
          </a:p>
        </c:txPr>
        <c:crossAx val="1314489296"/>
        <c:crosses val="autoZero"/>
        <c:auto val="1"/>
        <c:lblAlgn val="ctr"/>
        <c:lblOffset val="100"/>
        <c:noMultiLvlLbl val="0"/>
      </c:catAx>
      <c:valAx>
        <c:axId val="131448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sv-SE"/>
          </a:p>
        </c:txPr>
        <c:crossAx val="131003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00D48C9249074429E8341C8133F00C4" ma:contentTypeVersion="11" ma:contentTypeDescription="Skapa ett nytt dokument." ma:contentTypeScope="" ma:versionID="946f1c515b6f7fb85cf686bf108070a7">
  <xsd:schema xmlns:xsd="http://www.w3.org/2001/XMLSchema" xmlns:xs="http://www.w3.org/2001/XMLSchema" xmlns:p="http://schemas.microsoft.com/office/2006/metadata/properties" xmlns:ns2="ad600adb-b292-4333-ae38-c03f9fd66fba" xmlns:ns3="86f811e3-0e8e-4c4c-971e-8a87a2dcfdb4" targetNamespace="http://schemas.microsoft.com/office/2006/metadata/properties" ma:root="true" ma:fieldsID="1e545e41abf645ebaf6fcfc1dadb4d80" ns2:_="" ns3:_="">
    <xsd:import namespace="ad600adb-b292-4333-ae38-c03f9fd66fba"/>
    <xsd:import namespace="86f811e3-0e8e-4c4c-971e-8a87a2dcfd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00adb-b292-4333-ae38-c03f9fd66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39c0b7-3c9c-4b39-ade0-66cfcf86f4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811e3-0e8e-4c4c-971e-8a87a2dcfd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09edd-bb08-40c3-8fba-131089e6bae8}" ma:internalName="TaxCatchAll" ma:showField="CatchAllData" ma:web="86f811e3-0e8e-4c4c-971e-8a87a2dcf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f811e3-0e8e-4c4c-971e-8a87a2dcfdb4" xsi:nil="true"/>
    <lcf76f155ced4ddcb4097134ff3c332f xmlns="ad600adb-b292-4333-ae38-c03f9fd66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204F0-3685-4E8F-9390-7A54E9C31DDA}">
  <ds:schemaRefs>
    <ds:schemaRef ds:uri="http://schemas.microsoft.com/sharepoint/v3/contenttype/forms"/>
  </ds:schemaRefs>
</ds:datastoreItem>
</file>

<file path=customXml/itemProps2.xml><?xml version="1.0" encoding="utf-8"?>
<ds:datastoreItem xmlns:ds="http://schemas.openxmlformats.org/officeDocument/2006/customXml" ds:itemID="{D5D34D78-F74F-4D90-9B89-0F9791BDAA30}">
  <ds:schemaRefs>
    <ds:schemaRef ds:uri="http://schemas.openxmlformats.org/officeDocument/2006/bibliography"/>
  </ds:schemaRefs>
</ds:datastoreItem>
</file>

<file path=customXml/itemProps3.xml><?xml version="1.0" encoding="utf-8"?>
<ds:datastoreItem xmlns:ds="http://schemas.openxmlformats.org/officeDocument/2006/customXml" ds:itemID="{4EC1C721-CD46-4C02-AC92-F11B2FF8B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00adb-b292-4333-ae38-c03f9fd66fba"/>
    <ds:schemaRef ds:uri="86f811e3-0e8e-4c4c-971e-8a87a2dcf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F9F68-7D00-4FDE-9691-B92629B67DD9}">
  <ds:schemaRefs>
    <ds:schemaRef ds:uri="http://schemas.microsoft.com/office/2006/metadata/properties"/>
    <ds:schemaRef ds:uri="http://schemas.microsoft.com/office/infopath/2007/PartnerControls"/>
    <ds:schemaRef ds:uri="86f811e3-0e8e-4c4c-971e-8a87a2dcfdb4"/>
    <ds:schemaRef ds:uri="ad600adb-b292-4333-ae38-c03f9fd66fba"/>
  </ds:schemaRefs>
</ds:datastoreItem>
</file>

<file path=docProps/app.xml><?xml version="1.0" encoding="utf-8"?>
<Properties xmlns="http://schemas.openxmlformats.org/officeDocument/2006/extended-properties" xmlns:vt="http://schemas.openxmlformats.org/officeDocument/2006/docPropsVTypes">
  <Template>HKR Avhandling mall SE</Template>
  <TotalTime>46</TotalTime>
  <Pages>5</Pages>
  <Words>723</Words>
  <Characters>3838</Characters>
  <Application>Microsoft Office Word</Application>
  <DocSecurity>0</DocSecurity>
  <Lines>31</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HKR Publikationn Mall</vt:lpstr>
      <vt:lpstr/>
    </vt:vector>
  </TitlesOfParts>
  <Manager/>
  <Company>Högskolan Kristianstad</Company>
  <LinksUpToDate>false</LinksUpToDate>
  <CharactersWithSpaces>4552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HKR Publikationn Mall</dc:title>
  <dc:subject/>
  <dc:creator>Högskolan Kristianstad</dc:creator>
  <cp:keywords/>
  <dc:description>Version 2025-09</dc:description>
  <cp:lastModifiedBy>Johan Landgren</cp:lastModifiedBy>
  <cp:revision>11</cp:revision>
  <cp:lastPrinted>2023-04-04T13:35:00Z</cp:lastPrinted>
  <dcterms:created xsi:type="dcterms:W3CDTF">2025-09-10T12:10:00Z</dcterms:created>
  <dcterms:modified xsi:type="dcterms:W3CDTF">2025-10-27T13:16:00Z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4ccec-98ca-4847-b090-103d5c6592f4_Enabled">
    <vt:lpwstr>true</vt:lpwstr>
  </property>
  <property fmtid="{D5CDD505-2E9C-101B-9397-08002B2CF9AE}" pid="3" name="MSIP_Label_9144ccec-98ca-4847-b090-103d5c6592f4_SetDate">
    <vt:lpwstr>2023-03-08T12:51:24Z</vt:lpwstr>
  </property>
  <property fmtid="{D5CDD505-2E9C-101B-9397-08002B2CF9AE}" pid="4" name="MSIP_Label_9144ccec-98ca-4847-b090-103d5c6592f4_Method">
    <vt:lpwstr>Standard</vt:lpwstr>
  </property>
  <property fmtid="{D5CDD505-2E9C-101B-9397-08002B2CF9AE}" pid="5" name="MSIP_Label_9144ccec-98ca-4847-b090-103d5c6592f4_Name">
    <vt:lpwstr>Information class 1</vt:lpwstr>
  </property>
  <property fmtid="{D5CDD505-2E9C-101B-9397-08002B2CF9AE}" pid="6" name="MSIP_Label_9144ccec-98ca-4847-b090-103d5c6592f4_SiteId">
    <vt:lpwstr>fb665cd7-b4b7-4578-8a42-29ff69176bdf</vt:lpwstr>
  </property>
  <property fmtid="{D5CDD505-2E9C-101B-9397-08002B2CF9AE}" pid="7" name="MSIP_Label_9144ccec-98ca-4847-b090-103d5c6592f4_ActionId">
    <vt:lpwstr>ff12124d-23e4-4463-a489-6f432664504a</vt:lpwstr>
  </property>
  <property fmtid="{D5CDD505-2E9C-101B-9397-08002B2CF9AE}" pid="8" name="MSIP_Label_9144ccec-98ca-4847-b090-103d5c6592f4_ContentBits">
    <vt:lpwstr>0</vt:lpwstr>
  </property>
  <property fmtid="{D5CDD505-2E9C-101B-9397-08002B2CF9AE}" pid="9" name="ContentTypeId">
    <vt:lpwstr>0x010100B00D48C9249074429E8341C8133F00C4</vt:lpwstr>
  </property>
  <property fmtid="{D5CDD505-2E9C-101B-9397-08002B2CF9AE}" pid="10" name="HKR-dokumentägare">
    <vt:lpwstr/>
  </property>
  <property fmtid="{D5CDD505-2E9C-101B-9397-08002B2CF9AE}" pid="11" name="Dokumenttyp">
    <vt:lpwstr/>
  </property>
  <property fmtid="{D5CDD505-2E9C-101B-9397-08002B2CF9AE}" pid="12" name="HKR-Dokumenttyp">
    <vt:lpwstr/>
  </property>
  <property fmtid="{D5CDD505-2E9C-101B-9397-08002B2CF9AE}" pid="13" name="Sidägare">
    <vt:lpwstr/>
  </property>
  <property fmtid="{D5CDD505-2E9C-101B-9397-08002B2CF9AE}" pid="14" name="HKR Publiceringstag">
    <vt:lpwstr/>
  </property>
  <property fmtid="{D5CDD505-2E9C-101B-9397-08002B2CF9AE}" pid="15" name="Dokumentansvarig">
    <vt:lpwstr>187;#Högskolekansliet|31e7b9f2-40e6-42e1-bce0-d0bd31693962</vt:lpwstr>
  </property>
  <property fmtid="{D5CDD505-2E9C-101B-9397-08002B2CF9AE}" pid="16" name="Tillhör">
    <vt:lpwstr/>
  </property>
  <property fmtid="{D5CDD505-2E9C-101B-9397-08002B2CF9AE}" pid="17" name="Dokumenttagg">
    <vt:lpwstr/>
  </property>
  <property fmtid="{D5CDD505-2E9C-101B-9397-08002B2CF9AE}" pid="18" name="MediaServiceImageTags">
    <vt:lpwstr/>
  </property>
</Properties>
</file>