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2479" w14:textId="5DF50D71" w:rsidR="00650222" w:rsidRPr="00650222" w:rsidRDefault="00650222" w:rsidP="00650222">
      <w:pPr>
        <w:pStyle w:val="Frfattarnamn"/>
      </w:pPr>
      <w:r w:rsidRPr="00650222">
        <w:t>Författarnamn</w:t>
      </w:r>
    </w:p>
    <w:p w14:paraId="18695E7B" w14:textId="15D9639C" w:rsidR="003F2360" w:rsidRPr="00650222" w:rsidRDefault="003F2360" w:rsidP="003F2360">
      <w:pPr>
        <w:pStyle w:val="Rubrik"/>
        <w:rPr>
          <w:lang w:val="en-US" w:eastAsia="sv-SE"/>
        </w:rPr>
      </w:pPr>
      <w:proofErr w:type="spellStart"/>
      <w:r w:rsidRPr="00650222">
        <w:rPr>
          <w:lang w:val="en-US" w:eastAsia="sv-SE"/>
        </w:rPr>
        <w:t>Titel</w:t>
      </w:r>
      <w:proofErr w:type="spellEnd"/>
    </w:p>
    <w:p w14:paraId="1D5A5426" w14:textId="0947E645" w:rsidR="003F2360" w:rsidRPr="00650222" w:rsidRDefault="003F2360" w:rsidP="00650222">
      <w:pPr>
        <w:pStyle w:val="Underrubrik"/>
        <w:rPr>
          <w:lang w:val="en-US"/>
        </w:rPr>
      </w:pPr>
      <w:proofErr w:type="spellStart"/>
      <w:r w:rsidRPr="00650222">
        <w:rPr>
          <w:lang w:val="en-US"/>
        </w:rPr>
        <w:t>Under</w:t>
      </w:r>
      <w:r w:rsidR="00502943" w:rsidRPr="00650222">
        <w:rPr>
          <w:lang w:val="en-US"/>
        </w:rPr>
        <w:t>titel</w:t>
      </w:r>
      <w:proofErr w:type="spellEnd"/>
    </w:p>
    <w:p w14:paraId="6E1E9E52" w14:textId="437F6232" w:rsidR="003F2360" w:rsidRPr="003F2360" w:rsidRDefault="003F2360" w:rsidP="003F2360">
      <w:pPr>
        <w:rPr>
          <w:lang w:val="en-US"/>
        </w:rPr>
      </w:pPr>
      <w:r w:rsidRPr="00650222">
        <w:rPr>
          <w:lang w:val="en-US"/>
        </w:rPr>
        <w:t xml:space="preserve">Lorem ipsum dolor sit </w:t>
      </w:r>
      <w:proofErr w:type="spellStart"/>
      <w:r w:rsidRPr="00650222">
        <w:rPr>
          <w:lang w:val="en-US"/>
        </w:rPr>
        <w:t>amet</w:t>
      </w:r>
      <w:proofErr w:type="spellEnd"/>
      <w:r w:rsidRPr="00650222">
        <w:rPr>
          <w:lang w:val="en-US"/>
        </w:rPr>
        <w:t xml:space="preserve">, </w:t>
      </w:r>
      <w:proofErr w:type="spellStart"/>
      <w:r w:rsidRPr="00650222">
        <w:rPr>
          <w:lang w:val="en-US"/>
        </w:rPr>
        <w:t>consectetur</w:t>
      </w:r>
      <w:proofErr w:type="spellEnd"/>
      <w:r w:rsidRPr="00650222">
        <w:rPr>
          <w:lang w:val="en-US"/>
        </w:rPr>
        <w:t xml:space="preserve"> </w:t>
      </w:r>
      <w:proofErr w:type="spellStart"/>
      <w:r w:rsidRPr="00650222">
        <w:rPr>
          <w:lang w:val="en-US"/>
        </w:rPr>
        <w:t>adipiscing</w:t>
      </w:r>
      <w:proofErr w:type="spellEnd"/>
      <w:r w:rsidRPr="00650222">
        <w:rPr>
          <w:lang w:val="en-US"/>
        </w:rPr>
        <w:t xml:space="preserve"> </w:t>
      </w:r>
      <w:proofErr w:type="spellStart"/>
      <w:r w:rsidRPr="00650222">
        <w:rPr>
          <w:lang w:val="en-US"/>
        </w:rPr>
        <w:t>elit</w:t>
      </w:r>
      <w:proofErr w:type="spellEnd"/>
      <w:r w:rsidRPr="00650222">
        <w:rPr>
          <w:lang w:val="en-US"/>
        </w:rPr>
        <w:t xml:space="preserve">. </w:t>
      </w:r>
      <w:r w:rsidRPr="00DE4C28">
        <w:rPr>
          <w:lang w:val="en-US"/>
        </w:rPr>
        <w:t xml:space="preserve">Integer fermentum at </w:t>
      </w:r>
      <w:proofErr w:type="spellStart"/>
      <w:r w:rsidRPr="00DE4C28">
        <w:rPr>
          <w:lang w:val="en-US"/>
        </w:rPr>
        <w:t>justo</w:t>
      </w:r>
      <w:proofErr w:type="spellEnd"/>
      <w:r w:rsidRPr="00DE4C28">
        <w:rPr>
          <w:lang w:val="en-US"/>
        </w:rPr>
        <w:t xml:space="preserve"> sit </w:t>
      </w:r>
      <w:proofErr w:type="spellStart"/>
      <w:r w:rsidRPr="00DE4C28">
        <w:rPr>
          <w:lang w:val="en-US"/>
        </w:rPr>
        <w:t>amet</w:t>
      </w:r>
      <w:proofErr w:type="spellEnd"/>
      <w:r w:rsidRPr="00DE4C28">
        <w:rPr>
          <w:lang w:val="en-US"/>
        </w:rPr>
        <w:t xml:space="preserve"> </w:t>
      </w:r>
      <w:proofErr w:type="spellStart"/>
      <w:r w:rsidRPr="00DE4C28">
        <w:rPr>
          <w:lang w:val="en-US"/>
        </w:rPr>
        <w:t>venenatis</w:t>
      </w:r>
      <w:proofErr w:type="spellEnd"/>
      <w:r w:rsidRPr="00DE4C28">
        <w:rPr>
          <w:lang w:val="en-US"/>
        </w:rPr>
        <w:t xml:space="preserve">. Morbi </w:t>
      </w:r>
      <w:proofErr w:type="spellStart"/>
      <w:r w:rsidRPr="00DE4C28">
        <w:rPr>
          <w:lang w:val="en-US"/>
        </w:rPr>
        <w:t>placerat</w:t>
      </w:r>
      <w:proofErr w:type="spellEnd"/>
      <w:r w:rsidRPr="00DE4C28">
        <w:rPr>
          <w:lang w:val="en-US"/>
        </w:rPr>
        <w:t xml:space="preserve"> </w:t>
      </w:r>
      <w:proofErr w:type="spellStart"/>
      <w:r w:rsidRPr="00DE4C28">
        <w:rPr>
          <w:lang w:val="en-US"/>
        </w:rPr>
        <w:t>congue</w:t>
      </w:r>
      <w:proofErr w:type="spellEnd"/>
      <w:r w:rsidRPr="00DE4C28">
        <w:rPr>
          <w:lang w:val="en-US"/>
        </w:rPr>
        <w:t xml:space="preserve"> </w:t>
      </w:r>
      <w:proofErr w:type="spellStart"/>
      <w:r w:rsidRPr="00DE4C28">
        <w:rPr>
          <w:lang w:val="en-US"/>
        </w:rPr>
        <w:t>odio</w:t>
      </w:r>
      <w:proofErr w:type="spellEnd"/>
      <w:r w:rsidRPr="00DE4C28">
        <w:rPr>
          <w:lang w:val="en-US"/>
        </w:rPr>
        <w:t xml:space="preserve"> </w:t>
      </w:r>
      <w:proofErr w:type="spellStart"/>
      <w:r w:rsidRPr="00DE4C28">
        <w:rPr>
          <w:lang w:val="en-US"/>
        </w:rPr>
        <w:t>accumsan</w:t>
      </w:r>
      <w:proofErr w:type="spellEnd"/>
      <w:r w:rsidRPr="00DE4C28">
        <w:rPr>
          <w:lang w:val="en-US"/>
        </w:rPr>
        <w:t xml:space="preserve"> maximus. </w:t>
      </w:r>
      <w:r w:rsidRPr="003F2360">
        <w:rPr>
          <w:lang w:val="en-US"/>
        </w:rPr>
        <w:t xml:space="preserve">Donec </w:t>
      </w:r>
      <w:proofErr w:type="spellStart"/>
      <w:r w:rsidRPr="003F2360">
        <w:rPr>
          <w:lang w:val="en-US"/>
        </w:rPr>
        <w:t>quam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lacus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scelerisque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ut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lectus</w:t>
      </w:r>
      <w:proofErr w:type="spellEnd"/>
      <w:r w:rsidRPr="003F2360">
        <w:rPr>
          <w:lang w:val="en-US"/>
        </w:rPr>
        <w:t xml:space="preserve"> at, </w:t>
      </w:r>
      <w:proofErr w:type="spellStart"/>
      <w:r w:rsidRPr="003F2360">
        <w:rPr>
          <w:lang w:val="en-US"/>
        </w:rPr>
        <w:t>egestas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eleifend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purus</w:t>
      </w:r>
      <w:proofErr w:type="spellEnd"/>
      <w:r w:rsidRPr="003F2360">
        <w:rPr>
          <w:lang w:val="en-US"/>
        </w:rP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id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, ut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. </w:t>
      </w:r>
      <w:r w:rsidRPr="003F2360">
        <w:rPr>
          <w:lang w:val="en-US"/>
        </w:rPr>
        <w:t xml:space="preserve">Morbi et </w:t>
      </w:r>
      <w:proofErr w:type="spellStart"/>
      <w:r w:rsidRPr="003F2360">
        <w:rPr>
          <w:lang w:val="en-US"/>
        </w:rPr>
        <w:t>erat</w:t>
      </w:r>
      <w:proofErr w:type="spellEnd"/>
      <w:r w:rsidRPr="003F2360">
        <w:rPr>
          <w:lang w:val="en-US"/>
        </w:rPr>
        <w:t xml:space="preserve"> non </w:t>
      </w:r>
      <w:proofErr w:type="spellStart"/>
      <w:r w:rsidRPr="003F2360">
        <w:rPr>
          <w:lang w:val="en-US"/>
        </w:rPr>
        <w:t>leo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porttitor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vulputate</w:t>
      </w:r>
      <w:proofErr w:type="spellEnd"/>
      <w:r w:rsidRPr="003F2360">
        <w:rPr>
          <w:lang w:val="en-US"/>
        </w:rPr>
        <w:t xml:space="preserve"> id </w:t>
      </w:r>
      <w:proofErr w:type="spellStart"/>
      <w:r w:rsidRPr="003F2360">
        <w:rPr>
          <w:lang w:val="en-US"/>
        </w:rPr>
        <w:t>nec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urna</w:t>
      </w:r>
      <w:proofErr w:type="spellEnd"/>
      <w:r w:rsidRPr="003F2360">
        <w:rPr>
          <w:lang w:val="en-US"/>
        </w:rPr>
        <w:t xml:space="preserve">. Nunc </w:t>
      </w:r>
      <w:proofErr w:type="spellStart"/>
      <w:r w:rsidRPr="003F2360">
        <w:rPr>
          <w:lang w:val="en-US"/>
        </w:rPr>
        <w:t>suscipit</w:t>
      </w:r>
      <w:proofErr w:type="spellEnd"/>
      <w:r w:rsidRPr="003F2360">
        <w:rPr>
          <w:lang w:val="en-US"/>
        </w:rPr>
        <w:t xml:space="preserve"> non </w:t>
      </w:r>
      <w:proofErr w:type="spellStart"/>
      <w:r w:rsidRPr="003F2360">
        <w:rPr>
          <w:lang w:val="en-US"/>
        </w:rPr>
        <w:t>velit</w:t>
      </w:r>
      <w:proofErr w:type="spellEnd"/>
      <w:r w:rsidRPr="003F2360">
        <w:rPr>
          <w:lang w:val="en-US"/>
        </w:rPr>
        <w:t xml:space="preserve"> a pulvinar. </w:t>
      </w:r>
      <w:proofErr w:type="spellStart"/>
      <w:r w:rsidRPr="003F2360">
        <w:rPr>
          <w:lang w:val="en-US"/>
        </w:rPr>
        <w:t>Nullam</w:t>
      </w:r>
      <w:proofErr w:type="spellEnd"/>
      <w:r w:rsidRPr="003F2360">
        <w:rPr>
          <w:lang w:val="en-US"/>
        </w:rPr>
        <w:t xml:space="preserve"> maximus </w:t>
      </w:r>
      <w:proofErr w:type="spellStart"/>
      <w:r w:rsidRPr="003F2360">
        <w:rPr>
          <w:lang w:val="en-US"/>
        </w:rPr>
        <w:t>euismod</w:t>
      </w:r>
      <w:proofErr w:type="spellEnd"/>
      <w:r w:rsidRPr="003F2360">
        <w:rPr>
          <w:lang w:val="en-US"/>
        </w:rPr>
        <w:t xml:space="preserve"> mi et </w:t>
      </w:r>
      <w:proofErr w:type="spellStart"/>
      <w:r w:rsidRPr="003F2360">
        <w:rPr>
          <w:lang w:val="en-US"/>
        </w:rPr>
        <w:t>malesuada</w:t>
      </w:r>
      <w:proofErr w:type="spellEnd"/>
      <w:r w:rsidRPr="003F2360">
        <w:rPr>
          <w:lang w:val="en-US"/>
        </w:rPr>
        <w:t xml:space="preserve">. Cras in </w:t>
      </w:r>
      <w:proofErr w:type="spellStart"/>
      <w:r w:rsidRPr="003F2360">
        <w:rPr>
          <w:lang w:val="en-US"/>
        </w:rPr>
        <w:t>condimentum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metus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Pellentesque</w:t>
      </w:r>
      <w:proofErr w:type="spellEnd"/>
      <w:r w:rsidRPr="003F2360">
        <w:rPr>
          <w:lang w:val="en-US"/>
        </w:rPr>
        <w:t xml:space="preserve"> lacinia </w:t>
      </w:r>
      <w:proofErr w:type="spellStart"/>
      <w:r w:rsidRPr="003F2360">
        <w:rPr>
          <w:lang w:val="en-US"/>
        </w:rPr>
        <w:t>purus</w:t>
      </w:r>
      <w:proofErr w:type="spellEnd"/>
      <w:r w:rsidRPr="003F2360">
        <w:rPr>
          <w:lang w:val="en-US"/>
        </w:rPr>
        <w:t xml:space="preserve"> sit </w:t>
      </w:r>
      <w:proofErr w:type="spellStart"/>
      <w:r w:rsidRPr="003F2360">
        <w:rPr>
          <w:lang w:val="en-US"/>
        </w:rPr>
        <w:t>amet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luctus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sollicitudin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Pellentesque</w:t>
      </w:r>
      <w:proofErr w:type="spellEnd"/>
      <w:r w:rsidRPr="003F2360">
        <w:rPr>
          <w:lang w:val="en-US"/>
        </w:rPr>
        <w:t xml:space="preserve"> magna mi, </w:t>
      </w:r>
      <w:proofErr w:type="spellStart"/>
      <w:r w:rsidRPr="003F2360">
        <w:rPr>
          <w:lang w:val="en-US"/>
        </w:rPr>
        <w:t>congue</w:t>
      </w:r>
      <w:proofErr w:type="spellEnd"/>
      <w:r w:rsidRPr="003F2360">
        <w:rPr>
          <w:lang w:val="en-US"/>
        </w:rPr>
        <w:t xml:space="preserve"> vitae </w:t>
      </w:r>
      <w:proofErr w:type="spellStart"/>
      <w:r w:rsidRPr="003F2360">
        <w:rPr>
          <w:lang w:val="en-US"/>
        </w:rPr>
        <w:t>sem</w:t>
      </w:r>
      <w:proofErr w:type="spellEnd"/>
      <w:r w:rsidRPr="003F2360">
        <w:rPr>
          <w:lang w:val="en-US"/>
        </w:rPr>
        <w:t xml:space="preserve"> ac, maximus </w:t>
      </w:r>
      <w:proofErr w:type="spellStart"/>
      <w:r w:rsidRPr="003F2360">
        <w:rPr>
          <w:lang w:val="en-US"/>
        </w:rPr>
        <w:t>molestie</w:t>
      </w:r>
      <w:proofErr w:type="spellEnd"/>
      <w:r w:rsidRPr="003F2360">
        <w:rPr>
          <w:lang w:val="en-US"/>
        </w:rPr>
        <w:t xml:space="preserve"> ex. </w:t>
      </w:r>
      <w:proofErr w:type="spellStart"/>
      <w:r w:rsidRPr="003F2360">
        <w:rPr>
          <w:lang w:val="en-US"/>
        </w:rPr>
        <w:t>Vivamus</w:t>
      </w:r>
      <w:proofErr w:type="spellEnd"/>
      <w:r w:rsidRPr="003F2360">
        <w:rPr>
          <w:lang w:val="en-US"/>
        </w:rPr>
        <w:t xml:space="preserve"> at </w:t>
      </w:r>
      <w:proofErr w:type="spellStart"/>
      <w:r w:rsidRPr="003F2360">
        <w:rPr>
          <w:lang w:val="en-US"/>
        </w:rPr>
        <w:t>leo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eget</w:t>
      </w:r>
      <w:proofErr w:type="spellEnd"/>
      <w:r w:rsidRPr="003F2360">
        <w:rPr>
          <w:lang w:val="en-US"/>
        </w:rPr>
        <w:t xml:space="preserve"> eros </w:t>
      </w:r>
      <w:proofErr w:type="spellStart"/>
      <w:r w:rsidRPr="003F2360">
        <w:rPr>
          <w:lang w:val="en-US"/>
        </w:rPr>
        <w:t>pellentesque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blandit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Interdum</w:t>
      </w:r>
      <w:proofErr w:type="spellEnd"/>
      <w:r w:rsidRPr="003F2360">
        <w:rPr>
          <w:lang w:val="en-US"/>
        </w:rPr>
        <w:t xml:space="preserve"> et </w:t>
      </w:r>
      <w:proofErr w:type="spellStart"/>
      <w:r w:rsidRPr="003F2360">
        <w:rPr>
          <w:lang w:val="en-US"/>
        </w:rPr>
        <w:t>malesuada</w:t>
      </w:r>
      <w:proofErr w:type="spellEnd"/>
      <w:r w:rsidRPr="003F2360">
        <w:rPr>
          <w:lang w:val="en-US"/>
        </w:rPr>
        <w:t xml:space="preserve"> fames ac ante ipsum </w:t>
      </w:r>
      <w:proofErr w:type="spellStart"/>
      <w:r w:rsidRPr="003F2360">
        <w:rPr>
          <w:lang w:val="en-US"/>
        </w:rPr>
        <w:t>primis</w:t>
      </w:r>
      <w:proofErr w:type="spellEnd"/>
      <w:r w:rsidRPr="003F2360">
        <w:rPr>
          <w:lang w:val="en-US"/>
        </w:rPr>
        <w:t xml:space="preserve"> in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>.</w:t>
      </w:r>
      <w:r w:rsidR="001E680B">
        <w:rPr>
          <w:rStyle w:val="Slutnotsreferens"/>
          <w:lang w:val="en-US"/>
        </w:rPr>
        <w:endnoteReference w:id="1"/>
      </w:r>
      <w:r w:rsidRPr="003F2360">
        <w:rPr>
          <w:lang w:val="en-US"/>
        </w:rPr>
        <w:t xml:space="preserve"> </w:t>
      </w:r>
    </w:p>
    <w:p w14:paraId="1171A529" w14:textId="0322310E" w:rsidR="003F2360" w:rsidRDefault="003F2360" w:rsidP="00B534D1">
      <w:pPr>
        <w:pStyle w:val="Citat"/>
        <w:rPr>
          <w:lang w:val="en-US"/>
        </w:rPr>
      </w:pPr>
      <w:proofErr w:type="spellStart"/>
      <w:r>
        <w:rPr>
          <w:lang w:val="en-US"/>
        </w:rPr>
        <w:t>Blockcitat</w:t>
      </w:r>
      <w:proofErr w:type="spellEnd"/>
      <w:r>
        <w:rPr>
          <w:lang w:val="en-US"/>
        </w:rPr>
        <w:t xml:space="preserve">: </w:t>
      </w:r>
      <w:r w:rsidRPr="003F2360">
        <w:rPr>
          <w:lang w:val="en-US"/>
        </w:rPr>
        <w:t xml:space="preserve">Sed </w:t>
      </w:r>
      <w:proofErr w:type="spellStart"/>
      <w:r w:rsidRPr="003F2360">
        <w:rPr>
          <w:lang w:val="en-US"/>
        </w:rPr>
        <w:t>congue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velit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lectus</w:t>
      </w:r>
      <w:proofErr w:type="spellEnd"/>
      <w:r w:rsidRPr="003F2360">
        <w:rPr>
          <w:lang w:val="en-US"/>
        </w:rPr>
        <w:t xml:space="preserve">, vitae </w:t>
      </w:r>
      <w:proofErr w:type="spellStart"/>
      <w:r w:rsidRPr="003F2360">
        <w:rPr>
          <w:lang w:val="en-US"/>
        </w:rPr>
        <w:t>condimentum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sem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venenatis</w:t>
      </w:r>
      <w:proofErr w:type="spellEnd"/>
      <w:r w:rsidRPr="003F2360">
        <w:rPr>
          <w:lang w:val="en-US"/>
        </w:rPr>
        <w:t xml:space="preserve"> sed. Ut in </w:t>
      </w:r>
      <w:proofErr w:type="spellStart"/>
      <w:r w:rsidRPr="003F2360">
        <w:rPr>
          <w:lang w:val="en-US"/>
        </w:rPr>
        <w:t>consequat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purus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Quisque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ornare</w:t>
      </w:r>
      <w:proofErr w:type="spellEnd"/>
      <w:r w:rsidRPr="003F2360">
        <w:rPr>
          <w:lang w:val="en-US"/>
        </w:rPr>
        <w:t xml:space="preserve"> </w:t>
      </w:r>
      <w:proofErr w:type="spellStart"/>
      <w:r w:rsidRPr="00DE4C28">
        <w:rPr>
          <w:lang w:val="en-US"/>
        </w:rPr>
        <w:t>congue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blandit</w:t>
      </w:r>
      <w:proofErr w:type="spellEnd"/>
      <w:r w:rsidRPr="003F2360">
        <w:rPr>
          <w:lang w:val="en-US"/>
        </w:rPr>
        <w:t xml:space="preserve">. Integer auctor in </w:t>
      </w:r>
      <w:proofErr w:type="spellStart"/>
      <w:r w:rsidRPr="003F2360">
        <w:rPr>
          <w:lang w:val="en-US"/>
        </w:rPr>
        <w:t>velit</w:t>
      </w:r>
      <w:proofErr w:type="spellEnd"/>
      <w:r w:rsidRPr="003F2360">
        <w:rPr>
          <w:lang w:val="en-US"/>
        </w:rPr>
        <w:t xml:space="preserve"> ac lacinia. </w:t>
      </w:r>
      <w:proofErr w:type="spellStart"/>
      <w:r w:rsidRPr="001E680B">
        <w:t>Nulla</w:t>
      </w:r>
      <w:proofErr w:type="spellEnd"/>
      <w:r w:rsidRPr="001E680B">
        <w:t xml:space="preserve"> </w:t>
      </w:r>
      <w:proofErr w:type="spellStart"/>
      <w:r w:rsidRPr="001E680B">
        <w:t>congue</w:t>
      </w:r>
      <w:proofErr w:type="spellEnd"/>
      <w:r w:rsidRPr="001E680B">
        <w:t xml:space="preserve"> </w:t>
      </w:r>
      <w:proofErr w:type="spellStart"/>
      <w:r w:rsidRPr="001E680B">
        <w:t>nec</w:t>
      </w:r>
      <w:proofErr w:type="spellEnd"/>
      <w:r w:rsidRPr="001E680B">
        <w:t xml:space="preserve"> </w:t>
      </w:r>
      <w:proofErr w:type="spellStart"/>
      <w:r w:rsidRPr="001E680B">
        <w:t>dui</w:t>
      </w:r>
      <w:proofErr w:type="spellEnd"/>
      <w:r w:rsidRPr="001E680B">
        <w:t xml:space="preserve"> ut </w:t>
      </w:r>
      <w:proofErr w:type="spellStart"/>
      <w:r w:rsidRPr="001E680B">
        <w:t>bibendum</w:t>
      </w:r>
      <w:proofErr w:type="spellEnd"/>
      <w:r w:rsidRPr="001E680B"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urna, </w:t>
      </w:r>
      <w:proofErr w:type="spellStart"/>
      <w:r>
        <w:t>vehicula</w:t>
      </w:r>
      <w:proofErr w:type="spellEnd"/>
      <w:r>
        <w:t xml:space="preserve"> eget </w:t>
      </w:r>
      <w:proofErr w:type="spellStart"/>
      <w:r>
        <w:t>velit</w:t>
      </w:r>
      <w:proofErr w:type="spellEnd"/>
      <w:r>
        <w:t xml:space="preserve"> et,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, </w:t>
      </w:r>
      <w:proofErr w:type="spellStart"/>
      <w:r>
        <w:t>lectus</w:t>
      </w:r>
      <w:proofErr w:type="spellEnd"/>
      <w:r>
        <w:t xml:space="preserve"> sed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porta urna, id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urna non </w:t>
      </w:r>
      <w:proofErr w:type="spellStart"/>
      <w:r>
        <w:t>felis</w:t>
      </w:r>
      <w:proofErr w:type="spellEnd"/>
      <w:r>
        <w:t xml:space="preserve">. </w:t>
      </w:r>
      <w:r w:rsidRPr="003F2360">
        <w:rPr>
          <w:lang w:val="en-US"/>
        </w:rPr>
        <w:t xml:space="preserve">Nunc in </w:t>
      </w:r>
      <w:proofErr w:type="spellStart"/>
      <w:r w:rsidRPr="003F2360">
        <w:rPr>
          <w:lang w:val="en-US"/>
        </w:rPr>
        <w:t>lectus</w:t>
      </w:r>
      <w:proofErr w:type="spellEnd"/>
      <w:r w:rsidRPr="003F2360">
        <w:rPr>
          <w:lang w:val="en-US"/>
        </w:rPr>
        <w:t xml:space="preserve"> a dui porta </w:t>
      </w:r>
      <w:proofErr w:type="spellStart"/>
      <w:r w:rsidRPr="003F2360">
        <w:rPr>
          <w:lang w:val="en-US"/>
        </w:rPr>
        <w:t>tincidunt</w:t>
      </w:r>
      <w:proofErr w:type="spellEnd"/>
      <w:r w:rsidRPr="003F2360">
        <w:rPr>
          <w:lang w:val="en-US"/>
        </w:rPr>
        <w:t xml:space="preserve">. Nam </w:t>
      </w:r>
      <w:proofErr w:type="spellStart"/>
      <w:r w:rsidRPr="003F2360">
        <w:rPr>
          <w:lang w:val="en-US"/>
        </w:rPr>
        <w:t>congue</w:t>
      </w:r>
      <w:proofErr w:type="spellEnd"/>
      <w:r w:rsidRPr="003F2360">
        <w:rPr>
          <w:lang w:val="en-US"/>
        </w:rPr>
        <w:t xml:space="preserve"> gravida </w:t>
      </w:r>
      <w:proofErr w:type="spellStart"/>
      <w:r w:rsidRPr="003F2360">
        <w:rPr>
          <w:lang w:val="en-US"/>
        </w:rPr>
        <w:t>turpis</w:t>
      </w:r>
      <w:proofErr w:type="spellEnd"/>
      <w:r w:rsidRPr="003F2360">
        <w:rPr>
          <w:lang w:val="en-US"/>
        </w:rPr>
        <w:t xml:space="preserve">, id </w:t>
      </w:r>
      <w:proofErr w:type="spellStart"/>
      <w:r w:rsidRPr="003F2360">
        <w:rPr>
          <w:lang w:val="en-US"/>
        </w:rPr>
        <w:t>suscipit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odio</w:t>
      </w:r>
      <w:proofErr w:type="spellEnd"/>
      <w:r w:rsidRPr="003F2360">
        <w:rPr>
          <w:lang w:val="en-US"/>
        </w:rPr>
        <w:t xml:space="preserve"> auctor at. Nunc </w:t>
      </w:r>
      <w:proofErr w:type="spellStart"/>
      <w:r w:rsidRPr="003F2360">
        <w:rPr>
          <w:lang w:val="en-US"/>
        </w:rPr>
        <w:t>consectetur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mauris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commodo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blandit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quam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eu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tincidunt</w:t>
      </w:r>
      <w:proofErr w:type="spellEnd"/>
      <w:r w:rsidRPr="003F2360">
        <w:rPr>
          <w:lang w:val="en-US"/>
        </w:rPr>
        <w:t xml:space="preserve"> ex. </w:t>
      </w:r>
    </w:p>
    <w:p w14:paraId="38546FB5" w14:textId="4300AD6D" w:rsidR="003F2360" w:rsidRPr="001E680B" w:rsidRDefault="003F2360" w:rsidP="003F2360">
      <w:r w:rsidRPr="003F2360">
        <w:rPr>
          <w:lang w:val="en-US"/>
        </w:rPr>
        <w:t xml:space="preserve">Vestibulum ante ipsum </w:t>
      </w:r>
      <w:proofErr w:type="spellStart"/>
      <w:r w:rsidRPr="003F2360">
        <w:rPr>
          <w:lang w:val="en-US"/>
        </w:rPr>
        <w:t>primis</w:t>
      </w:r>
      <w:proofErr w:type="spellEnd"/>
      <w:r w:rsidRPr="003F2360">
        <w:rPr>
          <w:lang w:val="en-US"/>
        </w:rPr>
        <w:t xml:space="preserve"> in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orci</w:t>
      </w:r>
      <w:proofErr w:type="spellEnd"/>
      <w:r w:rsidRPr="003F2360">
        <w:rPr>
          <w:lang w:val="en-US"/>
        </w:rPr>
        <w:t xml:space="preserve"> luctus et ultrices posuere cubilia curae; Nam facilisis sodales diam, non dapibus nulla scelerisque a. Cras fringilla placerat mi, vitae volutpat leo. </w:t>
      </w:r>
      <w:proofErr w:type="spellStart"/>
      <w:r>
        <w:t>Praesent</w:t>
      </w:r>
      <w:proofErr w:type="spellEnd"/>
      <w:r>
        <w:t xml:space="preserve"> sed est sed elit placerat </w:t>
      </w:r>
      <w:proofErr w:type="spellStart"/>
      <w:r>
        <w:t>mollis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at </w:t>
      </w:r>
      <w:proofErr w:type="spellStart"/>
      <w:r>
        <w:t>leo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eget </w:t>
      </w:r>
    </w:p>
    <w:p w14:paraId="23CF18B7" w14:textId="56F6FFD3" w:rsidR="003F2360" w:rsidRPr="008F33A4" w:rsidRDefault="003F2360" w:rsidP="007735AC">
      <w:pPr>
        <w:pStyle w:val="Rubrik1"/>
      </w:pPr>
      <w:r w:rsidRPr="007735AC">
        <w:t>Rubrik</w:t>
      </w:r>
      <w:r w:rsidR="007735AC">
        <w:t xml:space="preserve"> i text</w:t>
      </w:r>
    </w:p>
    <w:p w14:paraId="4FD9C759" w14:textId="3ED3FD4D" w:rsidR="003F2360" w:rsidRDefault="003F2360" w:rsidP="003F2360">
      <w:pPr>
        <w:rPr>
          <w:lang w:val="en-US"/>
        </w:rPr>
      </w:pPr>
      <w:proofErr w:type="spellStart"/>
      <w:r w:rsidRPr="001E680B">
        <w:t>Maecenas</w:t>
      </w:r>
      <w:proofErr w:type="spellEnd"/>
      <w:r w:rsidRPr="001E680B">
        <w:t xml:space="preserve"> vitae urna </w:t>
      </w:r>
      <w:proofErr w:type="spellStart"/>
      <w:r w:rsidRPr="001E680B">
        <w:t>condimentum</w:t>
      </w:r>
      <w:proofErr w:type="spellEnd"/>
      <w:r w:rsidRPr="001E680B">
        <w:t xml:space="preserve">, </w:t>
      </w:r>
      <w:proofErr w:type="spellStart"/>
      <w:r w:rsidRPr="001E680B">
        <w:t>ullamcorper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 </w:t>
      </w:r>
      <w:proofErr w:type="spellStart"/>
      <w:r w:rsidRPr="001E680B">
        <w:t>sit</w:t>
      </w:r>
      <w:proofErr w:type="spellEnd"/>
      <w:r w:rsidRPr="001E680B">
        <w:t xml:space="preserve"> </w:t>
      </w:r>
      <w:proofErr w:type="spellStart"/>
      <w:r w:rsidRPr="001E680B">
        <w:t>amet</w:t>
      </w:r>
      <w:proofErr w:type="spellEnd"/>
      <w:r w:rsidRPr="001E680B">
        <w:t xml:space="preserve">, </w:t>
      </w:r>
      <w:proofErr w:type="spellStart"/>
      <w:r w:rsidRPr="001E680B">
        <w:t>fringilla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. </w:t>
      </w:r>
      <w:proofErr w:type="spellStart"/>
      <w:r w:rsidRPr="003F2360">
        <w:rPr>
          <w:lang w:val="en-US"/>
        </w:rPr>
        <w:t>Vivamus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volutpat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nec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interdum</w:t>
      </w:r>
      <w:proofErr w:type="spellEnd"/>
      <w:r w:rsidRPr="003F2360">
        <w:rPr>
          <w:lang w:val="en-US"/>
        </w:rPr>
        <w:t xml:space="preserve"> nisi </w:t>
      </w:r>
      <w:proofErr w:type="spellStart"/>
      <w:r w:rsidRPr="003F2360">
        <w:rPr>
          <w:lang w:val="en-US"/>
        </w:rPr>
        <w:t>rhoncus</w:t>
      </w:r>
      <w:proofErr w:type="spellEnd"/>
      <w:r w:rsidRPr="003F2360">
        <w:rPr>
          <w:lang w:val="en-US"/>
        </w:rPr>
        <w:t xml:space="preserve"> id. Donec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maximus </w:t>
      </w:r>
      <w:proofErr w:type="spellStart"/>
      <w:r w:rsidRPr="003F2360">
        <w:rPr>
          <w:lang w:val="en-US"/>
        </w:rPr>
        <w:t>nunc</w:t>
      </w:r>
      <w:proofErr w:type="spellEnd"/>
      <w:r w:rsidRPr="003F2360">
        <w:rPr>
          <w:lang w:val="en-US"/>
        </w:rPr>
        <w:t xml:space="preserve">. </w:t>
      </w:r>
      <w:proofErr w:type="spellStart"/>
      <w:r>
        <w:t>Donec</w:t>
      </w:r>
      <w:proofErr w:type="spellEnd"/>
      <w:r>
        <w:t xml:space="preserve"> mi </w:t>
      </w:r>
      <w:proofErr w:type="spellStart"/>
      <w:r>
        <w:t>nisi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mi eu,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eget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id mi </w:t>
      </w:r>
      <w:proofErr w:type="spellStart"/>
      <w:r>
        <w:t>ligula</w:t>
      </w:r>
      <w:proofErr w:type="spellEnd"/>
      <w:r>
        <w:t xml:space="preserve">. Ut non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eget,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massa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</w:t>
      </w:r>
      <w:r w:rsidRPr="001E680B">
        <w:t xml:space="preserve">Ut a </w:t>
      </w:r>
      <w:proofErr w:type="spellStart"/>
      <w:r w:rsidRPr="001E680B">
        <w:t>lorem</w:t>
      </w:r>
      <w:proofErr w:type="spellEnd"/>
      <w:r w:rsidRPr="001E680B">
        <w:t xml:space="preserve"> </w:t>
      </w:r>
      <w:proofErr w:type="spellStart"/>
      <w:r w:rsidRPr="001E680B">
        <w:t>nec</w:t>
      </w:r>
      <w:proofErr w:type="spellEnd"/>
      <w:r w:rsidRPr="001E680B">
        <w:t xml:space="preserve"> </w:t>
      </w:r>
      <w:proofErr w:type="spellStart"/>
      <w:r w:rsidRPr="001E680B">
        <w:t>diam</w:t>
      </w:r>
      <w:proofErr w:type="spellEnd"/>
      <w:r w:rsidRPr="001E680B">
        <w:t xml:space="preserve"> gravida </w:t>
      </w:r>
      <w:proofErr w:type="spellStart"/>
      <w:r w:rsidRPr="001E680B">
        <w:t>efficitur</w:t>
      </w:r>
      <w:proofErr w:type="spellEnd"/>
      <w:r w:rsidRPr="001E680B">
        <w:t xml:space="preserve">. </w:t>
      </w:r>
      <w:proofErr w:type="spellStart"/>
      <w:r>
        <w:t>Morbi</w:t>
      </w:r>
      <w:proofErr w:type="spellEnd"/>
      <w:r>
        <w:t xml:space="preserve"> </w:t>
      </w:r>
      <w:proofErr w:type="gramStart"/>
      <w:r>
        <w:t>urna massa</w:t>
      </w:r>
      <w:proofErr w:type="gramEnd"/>
      <w:r>
        <w:t xml:space="preserve">, </w:t>
      </w:r>
      <w:proofErr w:type="spellStart"/>
      <w:r>
        <w:t>aliquam</w:t>
      </w:r>
      <w:proofErr w:type="spellEnd"/>
      <w:r>
        <w:t xml:space="preserve"> vitae </w:t>
      </w:r>
      <w:proofErr w:type="spellStart"/>
      <w:r>
        <w:t>efficitur</w:t>
      </w:r>
      <w:proofErr w:type="spellEnd"/>
      <w:r>
        <w:t xml:space="preserve"> eu, </w:t>
      </w:r>
      <w:proofErr w:type="spellStart"/>
      <w:r>
        <w:t>viverra</w:t>
      </w:r>
      <w:proofErr w:type="spellEnd"/>
      <w:r>
        <w:t xml:space="preserve"> vitae </w:t>
      </w:r>
      <w:proofErr w:type="spellStart"/>
      <w:r>
        <w:t>dui</w:t>
      </w:r>
      <w:proofErr w:type="spellEnd"/>
      <w:r>
        <w:t xml:space="preserve">. </w:t>
      </w:r>
      <w:r w:rsidRPr="003F2360">
        <w:rPr>
          <w:lang w:val="en-US"/>
        </w:rPr>
        <w:t xml:space="preserve">Cras </w:t>
      </w:r>
      <w:proofErr w:type="spellStart"/>
      <w:r w:rsidRPr="003F2360">
        <w:rPr>
          <w:lang w:val="en-US"/>
        </w:rPr>
        <w:t>egestas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sed </w:t>
      </w:r>
      <w:proofErr w:type="spellStart"/>
      <w:r w:rsidRPr="003F2360">
        <w:rPr>
          <w:lang w:val="en-US"/>
        </w:rPr>
        <w:t>urna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ullamcorper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porta </w:t>
      </w:r>
      <w:proofErr w:type="spellStart"/>
      <w:r w:rsidRPr="003F2360">
        <w:rPr>
          <w:lang w:val="en-US"/>
        </w:rPr>
        <w:t>lacus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aliquet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Etiam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efficitur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orci</w:t>
      </w:r>
      <w:proofErr w:type="spellEnd"/>
      <w:r w:rsidRPr="003F2360">
        <w:rPr>
          <w:lang w:val="en-US"/>
        </w:rPr>
        <w:t xml:space="preserve"> nisi, </w:t>
      </w:r>
      <w:proofErr w:type="spellStart"/>
      <w:r w:rsidRPr="003F2360">
        <w:rPr>
          <w:lang w:val="en-US"/>
        </w:rPr>
        <w:t>nec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mollis</w:t>
      </w:r>
      <w:proofErr w:type="spellEnd"/>
      <w:r w:rsidRPr="003F2360">
        <w:rPr>
          <w:lang w:val="en-US"/>
        </w:rPr>
        <w:t xml:space="preserve"> ex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 xml:space="preserve"> at. </w:t>
      </w:r>
    </w:p>
    <w:p w14:paraId="75A8F66E" w14:textId="7F13A5EA" w:rsidR="001E680B" w:rsidRPr="003F2360" w:rsidRDefault="001E680B" w:rsidP="001E680B">
      <w:pPr>
        <w:rPr>
          <w:lang w:val="en-US"/>
        </w:rPr>
      </w:pPr>
      <w:proofErr w:type="spellStart"/>
      <w:r w:rsidRPr="001E680B">
        <w:lastRenderedPageBreak/>
        <w:t>Maecenas</w:t>
      </w:r>
      <w:proofErr w:type="spellEnd"/>
      <w:r w:rsidRPr="001E680B">
        <w:t xml:space="preserve"> vitae urna </w:t>
      </w:r>
      <w:proofErr w:type="spellStart"/>
      <w:r w:rsidRPr="001E680B">
        <w:t>condimentum</w:t>
      </w:r>
      <w:proofErr w:type="spellEnd"/>
      <w:r w:rsidRPr="001E680B">
        <w:t xml:space="preserve">, </w:t>
      </w:r>
      <w:proofErr w:type="spellStart"/>
      <w:r w:rsidRPr="001E680B">
        <w:t>ullamcorper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 </w:t>
      </w:r>
      <w:proofErr w:type="spellStart"/>
      <w:r w:rsidRPr="001E680B">
        <w:t>sit</w:t>
      </w:r>
      <w:proofErr w:type="spellEnd"/>
      <w:r w:rsidRPr="001E680B">
        <w:t xml:space="preserve"> </w:t>
      </w:r>
      <w:proofErr w:type="spellStart"/>
      <w:r w:rsidRPr="001E680B">
        <w:t>amet</w:t>
      </w:r>
      <w:proofErr w:type="spellEnd"/>
      <w:r w:rsidRPr="001E680B">
        <w:t xml:space="preserve">, </w:t>
      </w:r>
      <w:proofErr w:type="spellStart"/>
      <w:r w:rsidRPr="001E680B">
        <w:t>fringilla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. </w:t>
      </w:r>
      <w:proofErr w:type="spellStart"/>
      <w:r w:rsidRPr="003F2360">
        <w:rPr>
          <w:lang w:val="en-US"/>
        </w:rPr>
        <w:t>Vivamus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volutpat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nec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interdum</w:t>
      </w:r>
      <w:proofErr w:type="spellEnd"/>
      <w:r w:rsidRPr="003F2360">
        <w:rPr>
          <w:lang w:val="en-US"/>
        </w:rPr>
        <w:t xml:space="preserve"> nisi </w:t>
      </w:r>
      <w:proofErr w:type="spellStart"/>
      <w:r w:rsidRPr="003F2360">
        <w:rPr>
          <w:lang w:val="en-US"/>
        </w:rPr>
        <w:t>rhoncus</w:t>
      </w:r>
      <w:proofErr w:type="spellEnd"/>
      <w:r w:rsidRPr="003F2360">
        <w:rPr>
          <w:lang w:val="en-US"/>
        </w:rPr>
        <w:t xml:space="preserve"> id. Donec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maximus </w:t>
      </w:r>
      <w:proofErr w:type="spellStart"/>
      <w:r w:rsidRPr="003F2360">
        <w:rPr>
          <w:lang w:val="en-US"/>
        </w:rPr>
        <w:t>nunc</w:t>
      </w:r>
      <w:proofErr w:type="spellEnd"/>
      <w:r w:rsidRPr="003F2360">
        <w:rPr>
          <w:lang w:val="en-US"/>
        </w:rPr>
        <w:t xml:space="preserve">. </w:t>
      </w:r>
      <w:proofErr w:type="spellStart"/>
      <w:r>
        <w:t>Donec</w:t>
      </w:r>
      <w:proofErr w:type="spellEnd"/>
      <w:r>
        <w:t xml:space="preserve"> mi </w:t>
      </w:r>
      <w:proofErr w:type="spellStart"/>
      <w:r>
        <w:t>nisi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mi eu,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eget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id mi </w:t>
      </w:r>
      <w:proofErr w:type="spellStart"/>
      <w:r>
        <w:t>ligula</w:t>
      </w:r>
      <w:proofErr w:type="spellEnd"/>
      <w:r>
        <w:t xml:space="preserve">. Ut non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eget,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massa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</w:t>
      </w:r>
      <w:r w:rsidRPr="001E680B">
        <w:t xml:space="preserve">Ut a </w:t>
      </w:r>
      <w:proofErr w:type="spellStart"/>
      <w:r w:rsidRPr="001E680B">
        <w:t>lorem</w:t>
      </w:r>
      <w:proofErr w:type="spellEnd"/>
      <w:r w:rsidRPr="001E680B">
        <w:t xml:space="preserve"> </w:t>
      </w:r>
      <w:proofErr w:type="spellStart"/>
      <w:r w:rsidRPr="001E680B">
        <w:t>nec</w:t>
      </w:r>
      <w:proofErr w:type="spellEnd"/>
      <w:r w:rsidRPr="001E680B">
        <w:t xml:space="preserve"> </w:t>
      </w:r>
      <w:proofErr w:type="spellStart"/>
      <w:r w:rsidRPr="001E680B">
        <w:t>diam</w:t>
      </w:r>
      <w:proofErr w:type="spellEnd"/>
      <w:r w:rsidRPr="001E680B">
        <w:t xml:space="preserve"> gravida </w:t>
      </w:r>
      <w:proofErr w:type="spellStart"/>
      <w:r w:rsidRPr="001E680B">
        <w:t>efficitur</w:t>
      </w:r>
      <w:proofErr w:type="spellEnd"/>
      <w:r w:rsidRPr="001E680B">
        <w:t xml:space="preserve">. </w:t>
      </w:r>
      <w:proofErr w:type="spellStart"/>
      <w:r>
        <w:t>Morbi</w:t>
      </w:r>
      <w:proofErr w:type="spellEnd"/>
      <w:r>
        <w:t xml:space="preserve"> </w:t>
      </w:r>
      <w:proofErr w:type="gramStart"/>
      <w:r>
        <w:t>urna massa</w:t>
      </w:r>
      <w:proofErr w:type="gramEnd"/>
      <w:r>
        <w:t xml:space="preserve">, </w:t>
      </w:r>
      <w:proofErr w:type="spellStart"/>
      <w:r>
        <w:t>aliquam</w:t>
      </w:r>
      <w:proofErr w:type="spellEnd"/>
      <w:r>
        <w:t xml:space="preserve"> vitae </w:t>
      </w:r>
      <w:proofErr w:type="spellStart"/>
      <w:r>
        <w:t>efficitur</w:t>
      </w:r>
      <w:proofErr w:type="spellEnd"/>
      <w:r>
        <w:t xml:space="preserve"> eu, </w:t>
      </w:r>
      <w:proofErr w:type="spellStart"/>
      <w:r>
        <w:t>viverra</w:t>
      </w:r>
      <w:proofErr w:type="spellEnd"/>
      <w:r>
        <w:t xml:space="preserve"> vitae </w:t>
      </w:r>
      <w:proofErr w:type="spellStart"/>
      <w:r>
        <w:t>dui</w:t>
      </w:r>
      <w:proofErr w:type="spellEnd"/>
      <w:r>
        <w:t xml:space="preserve">. </w:t>
      </w:r>
      <w:r w:rsidRPr="003F2360">
        <w:rPr>
          <w:lang w:val="en-US"/>
        </w:rPr>
        <w:t xml:space="preserve">Cras </w:t>
      </w:r>
      <w:proofErr w:type="spellStart"/>
      <w:r w:rsidRPr="003F2360">
        <w:rPr>
          <w:lang w:val="en-US"/>
        </w:rPr>
        <w:t>egestas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sed </w:t>
      </w:r>
      <w:proofErr w:type="spellStart"/>
      <w:r w:rsidRPr="003F2360">
        <w:rPr>
          <w:lang w:val="en-US"/>
        </w:rPr>
        <w:t>urna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ullamcorper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porta </w:t>
      </w:r>
      <w:proofErr w:type="spellStart"/>
      <w:r w:rsidRPr="003F2360">
        <w:rPr>
          <w:lang w:val="en-US"/>
        </w:rPr>
        <w:t>lacus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aliquet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Etiam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efficitur</w:t>
      </w:r>
      <w:proofErr w:type="spellEnd"/>
      <w:r w:rsidRPr="003F2360">
        <w:rPr>
          <w:lang w:val="en-US"/>
        </w:rPr>
        <w:t xml:space="preserve"> </w:t>
      </w:r>
      <w:r w:rsidR="00DE4C28">
        <w:rPr>
          <w:lang w:val="en-US"/>
        </w:rPr>
        <w:t>“</w:t>
      </w:r>
      <w:proofErr w:type="spellStart"/>
      <w:r w:rsidRPr="003F2360">
        <w:rPr>
          <w:lang w:val="en-US"/>
        </w:rPr>
        <w:t>orci</w:t>
      </w:r>
      <w:proofErr w:type="spellEnd"/>
      <w:r w:rsidRPr="003F2360">
        <w:rPr>
          <w:lang w:val="en-US"/>
        </w:rPr>
        <w:t xml:space="preserve"> nisi, </w:t>
      </w:r>
      <w:proofErr w:type="spellStart"/>
      <w:r w:rsidRPr="003F2360">
        <w:rPr>
          <w:lang w:val="en-US"/>
        </w:rPr>
        <w:t>nec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mollis</w:t>
      </w:r>
      <w:proofErr w:type="spellEnd"/>
      <w:r w:rsidRPr="003F2360">
        <w:rPr>
          <w:lang w:val="en-US"/>
        </w:rPr>
        <w:t xml:space="preserve"> ex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 xml:space="preserve"> at</w:t>
      </w:r>
      <w:r w:rsidR="00DE4C28">
        <w:rPr>
          <w:lang w:val="en-US"/>
        </w:rPr>
        <w:t>”.</w:t>
      </w:r>
      <w:r>
        <w:rPr>
          <w:rStyle w:val="Slutnotsreferens"/>
          <w:lang w:val="en-US"/>
        </w:rPr>
        <w:endnoteReference w:id="2"/>
      </w:r>
    </w:p>
    <w:p w14:paraId="6E02CD46" w14:textId="77777777" w:rsidR="001E680B" w:rsidRPr="003F2360" w:rsidRDefault="001E680B" w:rsidP="001E680B">
      <w:pPr>
        <w:rPr>
          <w:lang w:val="en-US"/>
        </w:rPr>
      </w:pPr>
      <w:proofErr w:type="spellStart"/>
      <w:r w:rsidRPr="001E680B">
        <w:t>Maecenas</w:t>
      </w:r>
      <w:proofErr w:type="spellEnd"/>
      <w:r w:rsidRPr="001E680B">
        <w:t xml:space="preserve"> vitae urna </w:t>
      </w:r>
      <w:proofErr w:type="spellStart"/>
      <w:r w:rsidRPr="001E680B">
        <w:t>condimentum</w:t>
      </w:r>
      <w:proofErr w:type="spellEnd"/>
      <w:r w:rsidRPr="001E680B">
        <w:t xml:space="preserve">, </w:t>
      </w:r>
      <w:proofErr w:type="spellStart"/>
      <w:r w:rsidRPr="001E680B">
        <w:t>ullamcorper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 </w:t>
      </w:r>
      <w:proofErr w:type="spellStart"/>
      <w:r w:rsidRPr="001E680B">
        <w:t>sit</w:t>
      </w:r>
      <w:proofErr w:type="spellEnd"/>
      <w:r w:rsidRPr="001E680B">
        <w:t xml:space="preserve"> </w:t>
      </w:r>
      <w:proofErr w:type="spellStart"/>
      <w:r w:rsidRPr="001E680B">
        <w:t>amet</w:t>
      </w:r>
      <w:proofErr w:type="spellEnd"/>
      <w:r w:rsidRPr="001E680B">
        <w:t xml:space="preserve">, </w:t>
      </w:r>
      <w:proofErr w:type="spellStart"/>
      <w:r w:rsidRPr="001E680B">
        <w:t>fringilla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. </w:t>
      </w:r>
      <w:proofErr w:type="spellStart"/>
      <w:r w:rsidRPr="003F2360">
        <w:rPr>
          <w:lang w:val="en-US"/>
        </w:rPr>
        <w:t>Vivamus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volutpat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nec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interdum</w:t>
      </w:r>
      <w:proofErr w:type="spellEnd"/>
      <w:r w:rsidRPr="003F2360">
        <w:rPr>
          <w:lang w:val="en-US"/>
        </w:rPr>
        <w:t xml:space="preserve"> nisi </w:t>
      </w:r>
      <w:proofErr w:type="spellStart"/>
      <w:r w:rsidRPr="003F2360">
        <w:rPr>
          <w:lang w:val="en-US"/>
        </w:rPr>
        <w:t>rhoncus</w:t>
      </w:r>
      <w:proofErr w:type="spellEnd"/>
      <w:r w:rsidRPr="003F2360">
        <w:rPr>
          <w:lang w:val="en-US"/>
        </w:rPr>
        <w:t xml:space="preserve"> id. Donec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maximus </w:t>
      </w:r>
      <w:proofErr w:type="spellStart"/>
      <w:r w:rsidRPr="003F2360">
        <w:rPr>
          <w:lang w:val="en-US"/>
        </w:rPr>
        <w:t>nunc</w:t>
      </w:r>
      <w:proofErr w:type="spellEnd"/>
      <w:r w:rsidRPr="003F2360">
        <w:rPr>
          <w:lang w:val="en-US"/>
        </w:rPr>
        <w:t xml:space="preserve">. </w:t>
      </w:r>
      <w:proofErr w:type="spellStart"/>
      <w:r>
        <w:t>Donec</w:t>
      </w:r>
      <w:proofErr w:type="spellEnd"/>
      <w:r>
        <w:t xml:space="preserve"> mi </w:t>
      </w:r>
      <w:proofErr w:type="spellStart"/>
      <w:r>
        <w:t>nisi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mi eu,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eget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id mi </w:t>
      </w:r>
      <w:proofErr w:type="spellStart"/>
      <w:r>
        <w:t>ligula</w:t>
      </w:r>
      <w:proofErr w:type="spellEnd"/>
      <w:r>
        <w:t xml:space="preserve">. Ut non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eget,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massa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</w:t>
      </w:r>
      <w:r w:rsidRPr="001E680B">
        <w:t xml:space="preserve">Ut a </w:t>
      </w:r>
      <w:proofErr w:type="spellStart"/>
      <w:r w:rsidRPr="001E680B">
        <w:t>lorem</w:t>
      </w:r>
      <w:proofErr w:type="spellEnd"/>
      <w:r w:rsidRPr="001E680B">
        <w:t xml:space="preserve"> </w:t>
      </w:r>
      <w:proofErr w:type="spellStart"/>
      <w:r w:rsidRPr="001E680B">
        <w:t>nec</w:t>
      </w:r>
      <w:proofErr w:type="spellEnd"/>
      <w:r w:rsidRPr="001E680B">
        <w:t xml:space="preserve"> </w:t>
      </w:r>
      <w:proofErr w:type="spellStart"/>
      <w:r w:rsidRPr="001E680B">
        <w:t>diam</w:t>
      </w:r>
      <w:proofErr w:type="spellEnd"/>
      <w:r w:rsidRPr="001E680B">
        <w:t xml:space="preserve"> gravida </w:t>
      </w:r>
      <w:proofErr w:type="spellStart"/>
      <w:r w:rsidRPr="001E680B">
        <w:t>efficitur</w:t>
      </w:r>
      <w:proofErr w:type="spellEnd"/>
      <w:r w:rsidRPr="001E680B">
        <w:t xml:space="preserve">. </w:t>
      </w:r>
      <w:proofErr w:type="spellStart"/>
      <w:r>
        <w:t>Morbi</w:t>
      </w:r>
      <w:proofErr w:type="spellEnd"/>
      <w:r>
        <w:t xml:space="preserve"> </w:t>
      </w:r>
      <w:proofErr w:type="gramStart"/>
      <w:r>
        <w:t>urna massa</w:t>
      </w:r>
      <w:proofErr w:type="gramEnd"/>
      <w:r>
        <w:t xml:space="preserve">, </w:t>
      </w:r>
      <w:proofErr w:type="spellStart"/>
      <w:r>
        <w:t>aliquam</w:t>
      </w:r>
      <w:proofErr w:type="spellEnd"/>
      <w:r>
        <w:t xml:space="preserve"> vitae </w:t>
      </w:r>
      <w:proofErr w:type="spellStart"/>
      <w:r>
        <w:t>efficitur</w:t>
      </w:r>
      <w:proofErr w:type="spellEnd"/>
      <w:r>
        <w:t xml:space="preserve"> eu, </w:t>
      </w:r>
      <w:proofErr w:type="spellStart"/>
      <w:r>
        <w:t>viverra</w:t>
      </w:r>
      <w:proofErr w:type="spellEnd"/>
      <w:r>
        <w:t xml:space="preserve"> vitae </w:t>
      </w:r>
      <w:proofErr w:type="spellStart"/>
      <w:r>
        <w:t>dui</w:t>
      </w:r>
      <w:proofErr w:type="spellEnd"/>
      <w:r>
        <w:t xml:space="preserve">. </w:t>
      </w:r>
      <w:r w:rsidRPr="003F2360">
        <w:rPr>
          <w:lang w:val="en-US"/>
        </w:rPr>
        <w:t xml:space="preserve">Cras </w:t>
      </w:r>
      <w:proofErr w:type="spellStart"/>
      <w:r w:rsidRPr="003F2360">
        <w:rPr>
          <w:lang w:val="en-US"/>
        </w:rPr>
        <w:t>egestas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sed </w:t>
      </w:r>
      <w:proofErr w:type="spellStart"/>
      <w:r w:rsidRPr="003F2360">
        <w:rPr>
          <w:lang w:val="en-US"/>
        </w:rPr>
        <w:t>urna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ullamcorper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porta </w:t>
      </w:r>
      <w:proofErr w:type="spellStart"/>
      <w:r w:rsidRPr="003F2360">
        <w:rPr>
          <w:lang w:val="en-US"/>
        </w:rPr>
        <w:t>lacus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aliquet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Etiam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efficitur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orci</w:t>
      </w:r>
      <w:proofErr w:type="spellEnd"/>
      <w:r w:rsidRPr="003F2360">
        <w:rPr>
          <w:lang w:val="en-US"/>
        </w:rPr>
        <w:t xml:space="preserve"> nisi, </w:t>
      </w:r>
      <w:proofErr w:type="spellStart"/>
      <w:r w:rsidRPr="003F2360">
        <w:rPr>
          <w:lang w:val="en-US"/>
        </w:rPr>
        <w:t>nec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mollis</w:t>
      </w:r>
      <w:proofErr w:type="spellEnd"/>
      <w:r w:rsidRPr="003F2360">
        <w:rPr>
          <w:lang w:val="en-US"/>
        </w:rPr>
        <w:t xml:space="preserve"> ex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 xml:space="preserve"> at. </w:t>
      </w:r>
    </w:p>
    <w:p w14:paraId="3E5C4AA8" w14:textId="77777777" w:rsidR="001E680B" w:rsidRPr="003F2360" w:rsidRDefault="001E680B" w:rsidP="003F2360">
      <w:pPr>
        <w:rPr>
          <w:lang w:val="en-US"/>
        </w:rPr>
      </w:pPr>
    </w:p>
    <w:sectPr w:rsidR="001E680B" w:rsidRPr="003F2360">
      <w:footerReference w:type="default" r:id="rId8"/>
      <w:endnotePr>
        <w:numFmt w:val="decimal"/>
      </w:endnotePr>
      <w:pgSz w:w="11907" w:h="1683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B078" w14:textId="77777777" w:rsidR="009B0FA0" w:rsidRDefault="009B0FA0">
      <w:pPr>
        <w:spacing w:after="0" w:line="240" w:lineRule="auto"/>
      </w:pPr>
      <w:r>
        <w:separator/>
      </w:r>
    </w:p>
  </w:endnote>
  <w:endnote w:type="continuationSeparator" w:id="0">
    <w:p w14:paraId="3F3252C3" w14:textId="77777777" w:rsidR="009B0FA0" w:rsidRDefault="009B0FA0">
      <w:pPr>
        <w:spacing w:after="0" w:line="240" w:lineRule="auto"/>
      </w:pPr>
      <w:r>
        <w:continuationSeparator/>
      </w:r>
    </w:p>
  </w:endnote>
  <w:endnote w:id="1">
    <w:p w14:paraId="37918739" w14:textId="552375F1" w:rsidR="001E680B" w:rsidRDefault="001E680B">
      <w:pPr>
        <w:pStyle w:val="Slutnotstext"/>
      </w:pPr>
      <w:r>
        <w:rPr>
          <w:rStyle w:val="Slutnotsreferens"/>
        </w:rPr>
        <w:endnoteRef/>
      </w:r>
      <w:r>
        <w:t xml:space="preserve"> Slutnot.</w:t>
      </w:r>
    </w:p>
  </w:endnote>
  <w:endnote w:id="2">
    <w:p w14:paraId="364DB562" w14:textId="34F81BED" w:rsidR="001E680B" w:rsidRDefault="001E680B">
      <w:pPr>
        <w:pStyle w:val="Slutnotstext"/>
      </w:pPr>
      <w:r>
        <w:rPr>
          <w:rStyle w:val="Slutnotsreferens"/>
        </w:rPr>
        <w:endnoteRef/>
      </w:r>
      <w:r>
        <w:t xml:space="preserve"> Slutnot 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4A8BB" w14:textId="77777777" w:rsidR="00307DA9" w:rsidRDefault="003F2360">
        <w:pPr>
          <w:pStyle w:val="Sidfo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2868" w14:textId="77777777" w:rsidR="009B0FA0" w:rsidRDefault="009B0FA0">
      <w:pPr>
        <w:spacing w:after="0" w:line="240" w:lineRule="auto"/>
      </w:pPr>
      <w:r>
        <w:separator/>
      </w:r>
    </w:p>
  </w:footnote>
  <w:footnote w:type="continuationSeparator" w:id="0">
    <w:p w14:paraId="582C838D" w14:textId="77777777" w:rsidR="009B0FA0" w:rsidRDefault="009B0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51BF0"/>
    <w:multiLevelType w:val="multilevel"/>
    <w:tmpl w:val="1A18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57834"/>
    <w:multiLevelType w:val="hybridMultilevel"/>
    <w:tmpl w:val="64709B02"/>
    <w:lvl w:ilvl="0" w:tplc="021C6D0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EC7E36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88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0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05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63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05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A5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4A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77CA"/>
    <w:multiLevelType w:val="hybridMultilevel"/>
    <w:tmpl w:val="A77CE0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82C9A"/>
    <w:multiLevelType w:val="hybridMultilevel"/>
    <w:tmpl w:val="63F07864"/>
    <w:lvl w:ilvl="0" w:tplc="8938BC0E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06820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44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44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49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A2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03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88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8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C0320"/>
    <w:multiLevelType w:val="hybridMultilevel"/>
    <w:tmpl w:val="DC3C7298"/>
    <w:lvl w:ilvl="0" w:tplc="E6980E80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C6740A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6E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08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63B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2B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C5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48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1CD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83510"/>
    <w:multiLevelType w:val="hybridMultilevel"/>
    <w:tmpl w:val="BE6E19F6"/>
    <w:lvl w:ilvl="0" w:tplc="24DEC8A0">
      <w:start w:val="1"/>
      <w:numFmt w:val="bullet"/>
      <w:pStyle w:val="Punktlista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42BED2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26A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25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03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2C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E3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0D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C0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26C1F"/>
    <w:multiLevelType w:val="hybridMultilevel"/>
    <w:tmpl w:val="49ACD974"/>
    <w:lvl w:ilvl="0" w:tplc="EB1E6310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D4149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E6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2CB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0B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8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25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85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96B6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A26C3"/>
    <w:multiLevelType w:val="hybridMultilevel"/>
    <w:tmpl w:val="70B8B9D4"/>
    <w:lvl w:ilvl="0" w:tplc="041D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5466EE0"/>
    <w:multiLevelType w:val="multilevel"/>
    <w:tmpl w:val="B74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901CF9"/>
    <w:multiLevelType w:val="hybridMultilevel"/>
    <w:tmpl w:val="2F4A75D8"/>
    <w:lvl w:ilvl="0" w:tplc="1F2405D0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48823156">
      <w:start w:val="1"/>
      <w:numFmt w:val="lowerLetter"/>
      <w:lvlText w:val="%2."/>
      <w:lvlJc w:val="left"/>
      <w:pPr>
        <w:ind w:left="1440" w:hanging="360"/>
      </w:pPr>
    </w:lvl>
    <w:lvl w:ilvl="2" w:tplc="03203CA2">
      <w:start w:val="1"/>
      <w:numFmt w:val="lowerRoman"/>
      <w:lvlText w:val="%3."/>
      <w:lvlJc w:val="right"/>
      <w:pPr>
        <w:ind w:left="2160" w:hanging="180"/>
      </w:pPr>
    </w:lvl>
    <w:lvl w:ilvl="3" w:tplc="5B3C9B46">
      <w:start w:val="1"/>
      <w:numFmt w:val="decimal"/>
      <w:lvlText w:val="%4."/>
      <w:lvlJc w:val="left"/>
      <w:pPr>
        <w:ind w:left="2880" w:hanging="360"/>
      </w:pPr>
    </w:lvl>
    <w:lvl w:ilvl="4" w:tplc="7C8EDDCA" w:tentative="1">
      <w:start w:val="1"/>
      <w:numFmt w:val="lowerLetter"/>
      <w:lvlText w:val="%5."/>
      <w:lvlJc w:val="left"/>
      <w:pPr>
        <w:ind w:left="3600" w:hanging="360"/>
      </w:pPr>
    </w:lvl>
    <w:lvl w:ilvl="5" w:tplc="0E567B0E" w:tentative="1">
      <w:start w:val="1"/>
      <w:numFmt w:val="lowerRoman"/>
      <w:lvlText w:val="%6."/>
      <w:lvlJc w:val="right"/>
      <w:pPr>
        <w:ind w:left="4320" w:hanging="180"/>
      </w:pPr>
    </w:lvl>
    <w:lvl w:ilvl="6" w:tplc="2A64C0FA" w:tentative="1">
      <w:start w:val="1"/>
      <w:numFmt w:val="decimal"/>
      <w:lvlText w:val="%7."/>
      <w:lvlJc w:val="left"/>
      <w:pPr>
        <w:ind w:left="5040" w:hanging="360"/>
      </w:pPr>
    </w:lvl>
    <w:lvl w:ilvl="7" w:tplc="ACEC8C30" w:tentative="1">
      <w:start w:val="1"/>
      <w:numFmt w:val="lowerLetter"/>
      <w:lvlText w:val="%8."/>
      <w:lvlJc w:val="left"/>
      <w:pPr>
        <w:ind w:left="5760" w:hanging="360"/>
      </w:pPr>
    </w:lvl>
    <w:lvl w:ilvl="8" w:tplc="83BC46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378538">
    <w:abstractNumId w:val="9"/>
  </w:num>
  <w:num w:numId="2" w16cid:durableId="536746213">
    <w:abstractNumId w:val="13"/>
  </w:num>
  <w:num w:numId="3" w16cid:durableId="1819616127">
    <w:abstractNumId w:val="16"/>
  </w:num>
  <w:num w:numId="4" w16cid:durableId="1823155677">
    <w:abstractNumId w:val="14"/>
  </w:num>
  <w:num w:numId="5" w16cid:durableId="1960643790">
    <w:abstractNumId w:val="11"/>
  </w:num>
  <w:num w:numId="6" w16cid:durableId="984049450">
    <w:abstractNumId w:val="7"/>
  </w:num>
  <w:num w:numId="7" w16cid:durableId="1518930394">
    <w:abstractNumId w:val="6"/>
  </w:num>
  <w:num w:numId="8" w16cid:durableId="437873260">
    <w:abstractNumId w:val="5"/>
  </w:num>
  <w:num w:numId="9" w16cid:durableId="1807384383">
    <w:abstractNumId w:val="4"/>
  </w:num>
  <w:num w:numId="10" w16cid:durableId="1367175393">
    <w:abstractNumId w:val="8"/>
  </w:num>
  <w:num w:numId="11" w16cid:durableId="1272856726">
    <w:abstractNumId w:val="3"/>
  </w:num>
  <w:num w:numId="12" w16cid:durableId="1197351778">
    <w:abstractNumId w:val="2"/>
  </w:num>
  <w:num w:numId="13" w16cid:durableId="314381195">
    <w:abstractNumId w:val="1"/>
  </w:num>
  <w:num w:numId="14" w16cid:durableId="964968767">
    <w:abstractNumId w:val="0"/>
  </w:num>
  <w:num w:numId="15" w16cid:durableId="1721052803">
    <w:abstractNumId w:val="15"/>
  </w:num>
  <w:num w:numId="16" w16cid:durableId="1491098218">
    <w:abstractNumId w:val="19"/>
  </w:num>
  <w:num w:numId="17" w16cid:durableId="423111613">
    <w:abstractNumId w:val="10"/>
  </w:num>
  <w:num w:numId="18" w16cid:durableId="1033262634">
    <w:abstractNumId w:val="18"/>
  </w:num>
  <w:num w:numId="19" w16cid:durableId="428427627">
    <w:abstractNumId w:val="17"/>
  </w:num>
  <w:num w:numId="20" w16cid:durableId="651372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60"/>
    <w:rsid w:val="00036A35"/>
    <w:rsid w:val="001E680B"/>
    <w:rsid w:val="003F2360"/>
    <w:rsid w:val="00502943"/>
    <w:rsid w:val="00650222"/>
    <w:rsid w:val="006863ED"/>
    <w:rsid w:val="006D5613"/>
    <w:rsid w:val="007735AC"/>
    <w:rsid w:val="007F4066"/>
    <w:rsid w:val="00881745"/>
    <w:rsid w:val="00890468"/>
    <w:rsid w:val="008F33A4"/>
    <w:rsid w:val="00975420"/>
    <w:rsid w:val="009B0FA0"/>
    <w:rsid w:val="00B534D1"/>
    <w:rsid w:val="00BD4881"/>
    <w:rsid w:val="00BF0936"/>
    <w:rsid w:val="00DE0866"/>
    <w:rsid w:val="00DE4C28"/>
    <w:rsid w:val="00FE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54C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25E"/>
    <w:rPr>
      <w:lang w:val="sv-SE"/>
    </w:rPr>
  </w:style>
  <w:style w:type="paragraph" w:styleId="Rubrik1">
    <w:name w:val="heading 1"/>
    <w:aliases w:val="Rubrik i text"/>
    <w:basedOn w:val="Normal"/>
    <w:next w:val="Normal"/>
    <w:link w:val="Rubrik1Char"/>
    <w:uiPriority w:val="9"/>
    <w:qFormat/>
    <w:rsid w:val="007F4066"/>
    <w:pPr>
      <w:keepNext/>
      <w:keepLines/>
      <w:spacing w:before="480" w:line="240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paragraph" w:styleId="Rubrik2">
    <w:name w:val="heading 2"/>
    <w:basedOn w:val="Normal"/>
    <w:next w:val="Normal"/>
    <w:link w:val="Rubrik2Char"/>
    <w:uiPriority w:val="9"/>
    <w:unhideWhenUsed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aliases w:val="Undertitel"/>
    <w:basedOn w:val="Normal"/>
    <w:link w:val="UnderrubrikChar"/>
    <w:uiPriority w:val="2"/>
    <w:qFormat/>
    <w:rsid w:val="00650222"/>
    <w:pPr>
      <w:numPr>
        <w:ilvl w:val="1"/>
      </w:numPr>
      <w:spacing w:after="720" w:line="240" w:lineRule="auto"/>
      <w:contextualSpacing/>
    </w:pPr>
    <w:rPr>
      <w:rFonts w:eastAsiaTheme="minorEastAsia"/>
      <w:sz w:val="36"/>
      <w:szCs w:val="36"/>
      <w:lang w:eastAsia="sv-SE"/>
    </w:rPr>
  </w:style>
  <w:style w:type="character" w:customStyle="1" w:styleId="UnderrubrikChar">
    <w:name w:val="Underrubrik Char"/>
    <w:aliases w:val="Undertitel Char"/>
    <w:basedOn w:val="Standardstycketeckensnitt"/>
    <w:link w:val="Underrubrik"/>
    <w:uiPriority w:val="2"/>
    <w:rsid w:val="00650222"/>
    <w:rPr>
      <w:rFonts w:eastAsiaTheme="minorEastAsia"/>
      <w:sz w:val="36"/>
      <w:szCs w:val="36"/>
      <w:lang w:val="sv-SE" w:eastAsia="sv-SE"/>
    </w:rPr>
  </w:style>
  <w:style w:type="paragraph" w:styleId="Rubrik">
    <w:name w:val="Title"/>
    <w:aliases w:val="Titel"/>
    <w:basedOn w:val="Normal"/>
    <w:link w:val="RubrikCh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RubrikChar">
    <w:name w:val="Rubrik Char"/>
    <w:aliases w:val="Titel Char"/>
    <w:basedOn w:val="Standardstycketeckensnitt"/>
    <w:link w:val="Rubrik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Rubrik1Char">
    <w:name w:val="Rubrik 1 Char"/>
    <w:aliases w:val="Rubrik i text Char"/>
    <w:basedOn w:val="Standardstycketeckensnitt"/>
    <w:link w:val="Rubrik1"/>
    <w:uiPriority w:val="9"/>
    <w:rsid w:val="007F4066"/>
    <w:rPr>
      <w:rFonts w:asciiTheme="majorHAnsi" w:eastAsiaTheme="majorEastAsia" w:hAnsiTheme="majorHAnsi" w:cstheme="majorBidi"/>
      <w:b/>
      <w:bCs/>
      <w:lang w:val="sv-SE"/>
    </w:rPr>
  </w:style>
  <w:style w:type="paragraph" w:styleId="Numreradlista">
    <w:name w:val="List Number"/>
    <w:basedOn w:val="Normal"/>
    <w:uiPriority w:val="13"/>
    <w:pPr>
      <w:numPr>
        <w:numId w:val="16"/>
      </w:numPr>
    </w:p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Citat">
    <w:name w:val="Quote"/>
    <w:aliases w:val="Blockcitat"/>
    <w:basedOn w:val="Normal"/>
    <w:next w:val="Normal"/>
    <w:link w:val="CitatChar"/>
    <w:uiPriority w:val="29"/>
    <w:qFormat/>
    <w:rsid w:val="001E680B"/>
    <w:pPr>
      <w:spacing w:before="240"/>
      <w:ind w:left="490" w:right="490"/>
    </w:pPr>
    <w:rPr>
      <w:iCs/>
      <w:color w:val="404040" w:themeColor="text1" w:themeTint="BF"/>
      <w:sz w:val="22"/>
    </w:rPr>
  </w:style>
  <w:style w:type="character" w:customStyle="1" w:styleId="CitatChar">
    <w:name w:val="Citat Char"/>
    <w:aliases w:val="Blockcitat Char"/>
    <w:basedOn w:val="Standardstycketeckensnitt"/>
    <w:link w:val="Citat"/>
    <w:uiPriority w:val="29"/>
    <w:rsid w:val="001E680B"/>
    <w:rPr>
      <w:iCs/>
      <w:color w:val="404040" w:themeColor="text1" w:themeTint="BF"/>
      <w:sz w:val="22"/>
      <w:lang w:val="sv-SE"/>
    </w:rPr>
  </w:style>
  <w:style w:type="paragraph" w:styleId="Punktlista">
    <w:name w:val="List Bullet"/>
    <w:basedOn w:val="Normal"/>
    <w:uiPriority w:val="12"/>
    <w:pPr>
      <w:numPr>
        <w:numId w:val="15"/>
      </w:numPr>
    </w:pPr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fattarnamn">
    <w:name w:val="Författarnamn"/>
    <w:basedOn w:val="Normal"/>
    <w:next w:val="Normal"/>
    <w:uiPriority w:val="3"/>
    <w:qFormat/>
    <w:rsid w:val="00650222"/>
    <w:pPr>
      <w:spacing w:before="240" w:after="640" w:line="240" w:lineRule="auto"/>
      <w:contextualSpacing/>
    </w:pPr>
    <w:rPr>
      <w:rFonts w:eastAsia="Times New Roman"/>
      <w:sz w:val="32"/>
      <w:szCs w:val="32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000000" w:themeColor="text1"/>
    </w:rPr>
  </w:style>
  <w:style w:type="character" w:styleId="Betoning">
    <w:name w:val="Emphasis"/>
    <w:basedOn w:val="Standardstycketeckensnitt"/>
    <w:uiPriority w:val="20"/>
    <w:unhideWhenUsed/>
    <w:rPr>
      <w:b/>
      <w:i/>
      <w:iCs/>
    </w:rPr>
  </w:style>
  <w:style w:type="character" w:styleId="Starkbetoning">
    <w:name w:val="Intense Emphasis"/>
    <w:basedOn w:val="Standardstycketeckensnitt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000000" w:themeColor="text1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Sidfot">
    <w:name w:val="footer"/>
    <w:basedOn w:val="Normal"/>
    <w:link w:val="SidfotChar"/>
    <w:uiPriority w:val="99"/>
    <w:unhideWhenUsed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Normaltabel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StarktcitatChar">
    <w:name w:val="Starkt citat Char"/>
    <w:basedOn w:val="Standardstycketeckensnitt"/>
    <w:link w:val="Starktcitat"/>
    <w:uiPriority w:val="30"/>
    <w:semiHidden/>
    <w:rPr>
      <w:i/>
      <w:iCs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Sidhuvud">
    <w:name w:val="header"/>
    <w:basedOn w:val="Normal"/>
    <w:link w:val="SidhuvudChar"/>
    <w:uiPriority w:val="99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SidhuvudChar">
    <w:name w:val="Sidhuvud Char"/>
    <w:basedOn w:val="Standardstycketeckensnitt"/>
    <w:link w:val="Sidhuvud"/>
    <w:uiPriority w:val="99"/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character" w:styleId="Hyperlnk">
    <w:name w:val="Hyperlink"/>
    <w:basedOn w:val="Standardstycketeckensnitt"/>
    <w:uiPriority w:val="99"/>
    <w:semiHidden/>
    <w:unhideWhenUsed/>
    <w:rsid w:val="003F2360"/>
    <w:rPr>
      <w:color w:val="0000FF"/>
      <w:u w:val="single"/>
    </w:rPr>
  </w:style>
  <w:style w:type="character" w:customStyle="1" w:styleId="pkpscreenreader">
    <w:name w:val="pkp_screen_reader"/>
    <w:basedOn w:val="Standardstycketeckensnitt"/>
    <w:rsid w:val="003F2360"/>
  </w:style>
  <w:style w:type="paragraph" w:styleId="Normalwebb">
    <w:name w:val="Normal (Web)"/>
    <w:basedOn w:val="Normal"/>
    <w:uiPriority w:val="99"/>
    <w:semiHidden/>
    <w:unhideWhenUsed/>
    <w:rsid w:val="003F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sv-SE"/>
    </w:rPr>
  </w:style>
  <w:style w:type="character" w:styleId="Stark">
    <w:name w:val="Strong"/>
    <w:basedOn w:val="Standardstycketeckensnitt"/>
    <w:uiPriority w:val="22"/>
    <w:rsid w:val="003F2360"/>
    <w:rPr>
      <w:b/>
      <w:bCs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E680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E680B"/>
    <w:rPr>
      <w:sz w:val="20"/>
      <w:szCs w:val="20"/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1E680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E680B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E680B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1E680B"/>
    <w:rPr>
      <w:vertAlign w:val="superscript"/>
    </w:rPr>
  </w:style>
  <w:style w:type="paragraph" w:styleId="Liststycke">
    <w:name w:val="List Paragraph"/>
    <w:basedOn w:val="Normal"/>
    <w:uiPriority w:val="34"/>
    <w:unhideWhenUsed/>
    <w:rsid w:val="00881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9C4609-5093-704E-8210-CE0B1699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TfL Wordmall.dotx</Template>
  <TotalTime>1</TotalTime>
  <Pages>2</Pages>
  <Words>560</Words>
  <Characters>2970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Robert Ekdahl</cp:lastModifiedBy>
  <cp:revision>3</cp:revision>
  <dcterms:created xsi:type="dcterms:W3CDTF">2023-04-25T08:06:00Z</dcterms:created>
  <dcterms:modified xsi:type="dcterms:W3CDTF">2023-04-25T08:07:00Z</dcterms:modified>
</cp:coreProperties>
</file>