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16DF6" w14:textId="765FD494" w:rsidR="003F29C3" w:rsidRPr="00A954C4" w:rsidRDefault="00A954C4" w:rsidP="00265626">
      <w:pPr>
        <w:pStyle w:val="sos-Artikelrubrik"/>
        <w:rPr>
          <w:szCs w:val="36"/>
        </w:rPr>
      </w:pPr>
      <w:bookmarkStart w:id="0" w:name="_GoBack"/>
      <w:bookmarkEnd w:id="0"/>
      <w:r w:rsidRPr="00A954C4">
        <w:t>Huvudrubrik</w:t>
      </w:r>
      <w:r w:rsidR="00CD2703">
        <w:t xml:space="preserve"> – sos-Artikelrubrik</w:t>
      </w:r>
    </w:p>
    <w:p w14:paraId="5674541A" w14:textId="46F8BC03" w:rsidR="00767483" w:rsidRPr="00767483" w:rsidRDefault="00A954C4" w:rsidP="00767483">
      <w:pPr>
        <w:pStyle w:val="sos-Underrubrik"/>
      </w:pPr>
      <w:r w:rsidRPr="00A954C4">
        <w:t xml:space="preserve">Underrubrik </w:t>
      </w:r>
      <w:r w:rsidR="00CD2703">
        <w:t>– sos-Underrubrik</w:t>
      </w:r>
    </w:p>
    <w:p w14:paraId="47CB4C33" w14:textId="2D8C543A" w:rsidR="00A15678" w:rsidRDefault="00CD2703" w:rsidP="00A15678">
      <w:pPr>
        <w:pStyle w:val="sos-Frfattare"/>
      </w:pPr>
      <w:r w:rsidRPr="00CD2703">
        <w:t>[Författare; utelämnas av anonymitetsskäl. Kontaktuppgifter bifogas separat.]</w:t>
      </w:r>
      <w:r>
        <w:t xml:space="preserve"> – sos-Författare</w:t>
      </w:r>
    </w:p>
    <w:p w14:paraId="32E97326" w14:textId="4B8AE741" w:rsidR="005E1634" w:rsidRDefault="00CD2703" w:rsidP="005E1634">
      <w:pPr>
        <w:pStyle w:val="sos-Abstract-rubrik-1"/>
      </w:pPr>
      <w:r>
        <w:t xml:space="preserve">Abstract – </w:t>
      </w:r>
      <w:r w:rsidR="005E1634" w:rsidRPr="005E1634">
        <w:t>Abstract-rubrik-1</w:t>
      </w:r>
    </w:p>
    <w:p w14:paraId="40F34083" w14:textId="2A2A133B" w:rsidR="005E1634" w:rsidRDefault="00CD2703" w:rsidP="005E1634">
      <w:pPr>
        <w:pStyle w:val="sos-Abstract"/>
      </w:pPr>
      <w:r w:rsidRPr="00CD2703">
        <w:t>Om ett artikelmanus blir antaget för publicering ska slutversionen kompletteras med ett kort engelskspråkigt abstract (maximalt 1 500 tecken inklusive blanksteg) och 5–8 »keywords» på engelska. Närmare anvisningar om hur detta ska utformas ges då besked om antagning lämnas. Lämna därför detta avsnitt tomt.</w:t>
      </w:r>
      <w:r>
        <w:t xml:space="preserve"> – sos-Abstract</w:t>
      </w:r>
    </w:p>
    <w:p w14:paraId="31BACD24" w14:textId="77777777" w:rsidR="00D835FC" w:rsidRDefault="00D835FC" w:rsidP="005E1634">
      <w:pPr>
        <w:pStyle w:val="sos-Abstract"/>
      </w:pPr>
    </w:p>
    <w:p w14:paraId="7280824F" w14:textId="77777777" w:rsidR="00D835FC" w:rsidRDefault="00D835FC" w:rsidP="005E1634">
      <w:pPr>
        <w:pStyle w:val="sos-Abstract"/>
      </w:pPr>
    </w:p>
    <w:p w14:paraId="7E8091FC" w14:textId="77777777" w:rsidR="00D835FC" w:rsidRDefault="00D835FC" w:rsidP="005E1634">
      <w:pPr>
        <w:pStyle w:val="sos-Abstract"/>
      </w:pPr>
    </w:p>
    <w:p w14:paraId="3286B257" w14:textId="77777777" w:rsidR="00D835FC" w:rsidRDefault="00D835FC" w:rsidP="005E1634">
      <w:pPr>
        <w:pStyle w:val="sos-Abstract"/>
      </w:pPr>
    </w:p>
    <w:p w14:paraId="60058153" w14:textId="77777777" w:rsidR="00655125" w:rsidRDefault="00655125" w:rsidP="00655125">
      <w:pPr>
        <w:pStyle w:val="sos-Text"/>
      </w:pPr>
      <w:r w:rsidRPr="00CD2703">
        <w:t>Brödtext skrivs i Times New Roman med 12 punkters storlek och radavstånd 1,5. Texten i manus avstavas inte. Tidskriftens huvudspråk är svenska, men bidrag på norska, danska, engelska och tyska tas också emot. Ett artikelmanus får omfatta högst 75 000 tecken (inklusive blanksteg) och denna omfångsgräns gäller även efter eventuell bearbetning i enlighet med referenternas påpekanden.</w:t>
      </w:r>
    </w:p>
    <w:p w14:paraId="4E3F4689" w14:textId="77777777" w:rsidR="00655125" w:rsidRDefault="00655125" w:rsidP="00655125">
      <w:pPr>
        <w:pStyle w:val="sos-Text"/>
      </w:pPr>
      <w:r w:rsidRPr="00CD2703">
        <w:t xml:space="preserve">Nytt stycke markeras </w:t>
      </w:r>
      <w:r>
        <w:t>med enterslag, g</w:t>
      </w:r>
      <w:r w:rsidRPr="00CD2703">
        <w:t>ör inte indrag.</w:t>
      </w:r>
    </w:p>
    <w:p w14:paraId="5D3729CD" w14:textId="37F6E970" w:rsidR="0002680A" w:rsidRDefault="00CD2703" w:rsidP="0002680A">
      <w:pPr>
        <w:pStyle w:val="sos-Rubrik-1"/>
      </w:pPr>
      <w:r w:rsidRPr="00CD2703">
        <w:t>1 Mellanrubrik nivå 1</w:t>
      </w:r>
      <w:r>
        <w:t xml:space="preserve"> – sos-Rubrik-1</w:t>
      </w:r>
    </w:p>
    <w:p w14:paraId="14CB13B9" w14:textId="57E4D4AF" w:rsidR="00655125" w:rsidRPr="00655125" w:rsidRDefault="00655125" w:rsidP="00655125">
      <w:pPr>
        <w:pStyle w:val="sos-Text"/>
      </w:pPr>
      <w:r w:rsidRPr="00655125">
        <w:t>Längre artiklar förses med mellanrubriker. Särskild rubrik på det inledande avsnittet behövs dock sällan. Mellanrubrik på nivå 1 skrivs i Times New Roman 16 punkter. Det är valfritt att numrera rubrikerna.</w:t>
      </w:r>
    </w:p>
    <w:p w14:paraId="284B7F2E" w14:textId="1184A88C" w:rsidR="006758AD" w:rsidRDefault="00CD2703" w:rsidP="006758AD">
      <w:pPr>
        <w:pStyle w:val="sos-Rubrik-2"/>
      </w:pPr>
      <w:r w:rsidRPr="00CD2703">
        <w:t>1.1 Mellanrubrik nivå 2</w:t>
      </w:r>
      <w:r>
        <w:t xml:space="preserve"> – sos-Rubrik-2</w:t>
      </w:r>
    </w:p>
    <w:p w14:paraId="484C7C09" w14:textId="5597E714" w:rsidR="00655125" w:rsidRDefault="00655125" w:rsidP="00655125">
      <w:pPr>
        <w:pStyle w:val="sos-Text"/>
      </w:pPr>
      <w:r w:rsidRPr="00655125">
        <w:t>Mellanrubrik på nivå 2 skrivs i Times New Roman 14 punkter.</w:t>
      </w:r>
    </w:p>
    <w:p w14:paraId="2C7C4B8E" w14:textId="77777777" w:rsidR="00655125" w:rsidRDefault="00655125" w:rsidP="00655125">
      <w:pPr>
        <w:pStyle w:val="sos-Rubrik-3"/>
      </w:pPr>
      <w:r>
        <w:t xml:space="preserve">1.1.1 Mellanrubrik nivå 3 </w:t>
      </w:r>
    </w:p>
    <w:p w14:paraId="0CD40FA6" w14:textId="2076398E" w:rsidR="00655125" w:rsidRDefault="00655125" w:rsidP="00655125">
      <w:pPr>
        <w:pStyle w:val="sos-Text"/>
      </w:pPr>
      <w:r>
        <w:t>Mellanrubrik på nivå 3 skrivs i Times New Roman 12 punkter.</w:t>
      </w:r>
    </w:p>
    <w:p w14:paraId="35A28206" w14:textId="77777777" w:rsidR="00655125" w:rsidRDefault="00655125" w:rsidP="00655125">
      <w:pPr>
        <w:pStyle w:val="sos-Rubrik-1"/>
      </w:pPr>
      <w:r>
        <w:t>2 Referenser</w:t>
      </w:r>
    </w:p>
    <w:p w14:paraId="3662F8D2" w14:textId="77777777" w:rsidR="00655125" w:rsidRDefault="00655125" w:rsidP="00655125">
      <w:pPr>
        <w:pStyle w:val="sos-Text"/>
      </w:pPr>
      <w:r>
        <w:t xml:space="preserve">Litteraturhänvisningar ska inlemmas i texten och inte placeras i noter. Hänvisningen ska bestå av författarens efternamn (vid behov av särskiljning följt av initial), tryckår för det refererade verket </w:t>
      </w:r>
      <w:r>
        <w:lastRenderedPageBreak/>
        <w:t>samt, om det är relevant, sida. Om man inom samma parentes hänvisar till flera verk, ordnas referenserna kronologiskt efter publiceringsår. Har ett verk fler än två författare begränsas hänvisningen till det första namnet följt av ”m.fl.” plus tryckår (sidor). För frekvent återkommande referenser kan det vara skäl att införa en sär¬skild förkortning (jfr SAG ovan).</w:t>
      </w:r>
    </w:p>
    <w:p w14:paraId="0AAC27C9" w14:textId="0DF06590" w:rsidR="00655125" w:rsidRDefault="00655125" w:rsidP="00655125">
      <w:pPr>
        <w:pStyle w:val="sos-Text"/>
      </w:pPr>
      <w:r>
        <w:t>Några exempel: Det är numera väl belagt (jfr SAG 1999, Antonsen m.fl. 2009, Fremer 2015b) att ... Milroy (1987 s. 82–95) hävdar att ... För vidare diskussion se Fremer 2015a s. 92 f. När flera referenser till samma verk följer på varandra behöver bara den första vara fullständig; därefter räcker siduppgift (s. 94).</w:t>
      </w:r>
    </w:p>
    <w:p w14:paraId="65550377" w14:textId="77777777" w:rsidR="00655125" w:rsidRDefault="00655125" w:rsidP="00655125">
      <w:pPr>
        <w:pStyle w:val="sos-Rubrik-1"/>
      </w:pPr>
      <w:r>
        <w:t>3 Typografiskt markerad text m.m.</w:t>
      </w:r>
    </w:p>
    <w:p w14:paraId="0972E817" w14:textId="77777777" w:rsidR="00655125" w:rsidRDefault="00655125" w:rsidP="00655125">
      <w:pPr>
        <w:pStyle w:val="sos-Text"/>
      </w:pPr>
      <w:r>
        <w:t>Kursiv används såväl för språkliga exempel i löpande text som för ord eller termer som annars önskas framhävda. Titlar i löpande text kursiveras normalt (men inte inom hänvisningsparenteser etc.).</w:t>
      </w:r>
    </w:p>
    <w:p w14:paraId="183E7780" w14:textId="77777777" w:rsidR="00655125" w:rsidRDefault="00655125" w:rsidP="00655125">
      <w:pPr>
        <w:pStyle w:val="sos-Text"/>
      </w:pPr>
      <w:r>
        <w:t xml:space="preserve">Fonetisk återgivning sätts inom hakparentes, fonematisk inom snedstreck. I båda fallen bör företrädesvis IPA användas. Med enkla citattecken utmärks betydelser och översättningar (t.ex. </w:t>
      </w:r>
      <w:r w:rsidRPr="00655125">
        <w:rPr>
          <w:i/>
          <w:iCs/>
        </w:rPr>
        <w:t>schteka</w:t>
      </w:r>
      <w:r>
        <w:t xml:space="preserve"> ’vara som en stekare’) samt citat inom citat – i alla andra fall används »dubbla» citattecken. Språk och stil använder s.k. gåsögon (») som citattecken, och spetsen riktas åt höger både före och efter citatet.</w:t>
      </w:r>
    </w:p>
    <w:p w14:paraId="2F7B255E" w14:textId="77777777" w:rsidR="00655125" w:rsidRDefault="00655125" w:rsidP="00655125">
      <w:pPr>
        <w:pStyle w:val="sos-Text"/>
      </w:pPr>
      <w:r>
        <w:t>Begränsa bruket av bindestreck (divis) till att åt- eller avskilja ordled (</w:t>
      </w:r>
      <w:r w:rsidRPr="00655125">
        <w:rPr>
          <w:i/>
          <w:iCs/>
        </w:rPr>
        <w:t>Lars-Erik</w:t>
      </w:r>
      <w:r>
        <w:t xml:space="preserve">, plural på </w:t>
      </w:r>
      <w:r w:rsidRPr="00655125">
        <w:rPr>
          <w:i/>
          <w:iCs/>
        </w:rPr>
        <w:t>-or</w:t>
      </w:r>
      <w:r>
        <w:t>); välj i övriga fall ett längre streck (s.k. kort minus) – dvs. som tankstreck och »pratminus», i radbörjan av strecksatser, för att fylla ut tomma celler i en tabell, med innebörden ’till’ (s. 34–76, 1991–98) eller ’gentemot’ (ljus–mörker).</w:t>
      </w:r>
    </w:p>
    <w:p w14:paraId="54CAB2BA" w14:textId="22556603" w:rsidR="00655125" w:rsidRDefault="00655125" w:rsidP="00655125">
      <w:pPr>
        <w:pStyle w:val="sos-Text"/>
      </w:pPr>
      <w:r>
        <w:t xml:space="preserve">Förkortningspunkter används genomgående enligt anvisningarna i </w:t>
      </w:r>
      <w:r w:rsidRPr="00655125">
        <w:rPr>
          <w:i/>
          <w:iCs/>
        </w:rPr>
        <w:t>Svenska skrivregler</w:t>
      </w:r>
      <w:r>
        <w:t>. Ovanliga eller nyskapade förkortningar bör förklaras liksom från det gängse avvikande transkriptionskonventioner.</w:t>
      </w:r>
    </w:p>
    <w:p w14:paraId="01C1C8CB" w14:textId="77777777" w:rsidR="00655125" w:rsidRDefault="00655125" w:rsidP="00655125">
      <w:pPr>
        <w:pStyle w:val="sos-Rubrik-2"/>
      </w:pPr>
      <w:r>
        <w:t>3.1 Blockcitat och längre exempel</w:t>
      </w:r>
    </w:p>
    <w:p w14:paraId="0240BF49" w14:textId="7598E626" w:rsidR="00655125" w:rsidRDefault="00655125" w:rsidP="00655125">
      <w:pPr>
        <w:pStyle w:val="sos-Text"/>
      </w:pPr>
      <w:r>
        <w:t>Längre citat utformas som blockcitat med indragen vänstermarginal, enligt nedanstående exempel:</w:t>
      </w:r>
    </w:p>
    <w:p w14:paraId="0BDA28D6" w14:textId="05254C38" w:rsidR="00655125" w:rsidRDefault="00655125" w:rsidP="00655125">
      <w:pPr>
        <w:pStyle w:val="sos-Citat-text"/>
      </w:pPr>
      <w:r>
        <w:t>Blockcitat skrivs i Times New Roman 10 punkter och med enkelt radavstånd. Inledande och avslutande citattecken används inte, och vid citat inom blockcitat används » ... » på samma sätt som i löpande text.</w:t>
      </w:r>
    </w:p>
    <w:p w14:paraId="238E1B7A" w14:textId="77777777" w:rsidR="00655125" w:rsidRPr="00655125" w:rsidRDefault="00655125" w:rsidP="00655125">
      <w:pPr>
        <w:pStyle w:val="sos-Text"/>
      </w:pPr>
      <w:r w:rsidRPr="00655125">
        <w:lastRenderedPageBreak/>
        <w:t>På samma sätt återges längre exempel. Dessa bör vara numrerade och varje nytt exempel börja på ny rad. Ett exempel:</w:t>
      </w:r>
    </w:p>
    <w:p w14:paraId="0BFC5A13" w14:textId="0CEC6744" w:rsidR="00655125" w:rsidRPr="00655125" w:rsidRDefault="00655125" w:rsidP="00655125">
      <w:pPr>
        <w:pStyle w:val="sos-Citat-text"/>
        <w:numPr>
          <w:ilvl w:val="0"/>
          <w:numId w:val="2"/>
        </w:numPr>
      </w:pPr>
      <w:r w:rsidRPr="00655125">
        <w:t xml:space="preserve">Minou sa att </w:t>
      </w:r>
      <w:r w:rsidRPr="00655125">
        <w:rPr>
          <w:b/>
        </w:rPr>
        <w:t>hen</w:t>
      </w:r>
      <w:r w:rsidRPr="00655125">
        <w:t xml:space="preserve"> önskar att </w:t>
      </w:r>
      <w:r w:rsidRPr="00655125">
        <w:rPr>
          <w:b/>
          <w:bCs/>
        </w:rPr>
        <w:t>hen</w:t>
      </w:r>
      <w:r w:rsidRPr="00655125">
        <w:t xml:space="preserve"> vore mer som en apa. Schimpanser använder tår som vi använder fingrar.</w:t>
      </w:r>
    </w:p>
    <w:p w14:paraId="6B183216" w14:textId="6F6336B6" w:rsidR="00655125" w:rsidRPr="00655125" w:rsidRDefault="00655125" w:rsidP="00655125">
      <w:pPr>
        <w:pStyle w:val="sos-Citat-text"/>
        <w:numPr>
          <w:ilvl w:val="0"/>
          <w:numId w:val="2"/>
        </w:numPr>
      </w:pPr>
      <w:r w:rsidRPr="00655125">
        <w:t xml:space="preserve">Samtidigt i badrummet är Jimmy och </w:t>
      </w:r>
      <w:r w:rsidRPr="00655125">
        <w:rPr>
          <w:b/>
        </w:rPr>
        <w:t>hen</w:t>
      </w:r>
      <w:r w:rsidRPr="00655125">
        <w:t xml:space="preserve"> smörjer in sig med någon ansiktskräm efter att </w:t>
      </w:r>
      <w:r w:rsidRPr="00655125">
        <w:rPr>
          <w:b/>
          <w:bCs/>
        </w:rPr>
        <w:t>hen</w:t>
      </w:r>
      <w:r w:rsidRPr="00655125">
        <w:t xml:space="preserve"> duschat.</w:t>
      </w:r>
    </w:p>
    <w:p w14:paraId="1C2E4E1E" w14:textId="77777777" w:rsidR="00655125" w:rsidRPr="00655125" w:rsidRDefault="00655125" w:rsidP="00655125">
      <w:pPr>
        <w:pStyle w:val="sos-Text"/>
      </w:pPr>
      <w:r w:rsidRPr="00655125">
        <w:t>Utdrag ur bl.a. samtalstranskriptioner numreras. Transkriptioner skrivs vanligen med ett typsnitt med fast breddsteg (exempelvis Courier), och förses normalt även med radnumrering. Ett exempel</w:t>
      </w:r>
    </w:p>
    <w:p w14:paraId="025B1E29" w14:textId="5540E482" w:rsidR="00655125" w:rsidRPr="00655125" w:rsidRDefault="00655125" w:rsidP="00655125">
      <w:pPr>
        <w:pStyle w:val="sos-Transkription-rubrik-1"/>
      </w:pPr>
      <w:r w:rsidRPr="00655125">
        <w:t>Exempel 1</w:t>
      </w:r>
      <w:r w:rsidR="001C607D">
        <w:t xml:space="preserve"> – sos-Transkription-rubrik-1</w:t>
      </w:r>
    </w:p>
    <w:p w14:paraId="7CA0B48D" w14:textId="5F6C48F8" w:rsidR="00655125" w:rsidRPr="00655125" w:rsidRDefault="00655125" w:rsidP="001C607D">
      <w:pPr>
        <w:pStyle w:val="sos-Transkription-text"/>
      </w:pPr>
      <w:r w:rsidRPr="00655125">
        <w:t xml:space="preserve">1   F: aaaaah DET GÖR ~OOO~NT </w:t>
      </w:r>
      <w:r w:rsidR="001C607D">
        <w:t>(sos-Transkription-text)</w:t>
      </w:r>
    </w:p>
    <w:p w14:paraId="3C3B8521" w14:textId="77777777" w:rsidR="00655125" w:rsidRPr="00655125" w:rsidRDefault="00655125" w:rsidP="001C607D">
      <w:pPr>
        <w:pStyle w:val="sos-Transkription-text"/>
      </w:pPr>
      <w:r w:rsidRPr="00655125">
        <w:t xml:space="preserve">2  BM: Ja det trycker </w:t>
      </w:r>
      <w:r w:rsidRPr="00655125">
        <w:rPr>
          <w:u w:val="single"/>
        </w:rPr>
        <w:t>jättemycket</w:t>
      </w:r>
      <w:r w:rsidRPr="00655125">
        <w:t xml:space="preserve"> där bakpå. </w:t>
      </w:r>
    </w:p>
    <w:p w14:paraId="526F0FCA" w14:textId="77777777" w:rsidR="00655125" w:rsidRPr="00655125" w:rsidRDefault="00655125" w:rsidP="001C607D">
      <w:pPr>
        <w:pStyle w:val="sos-Transkription-text"/>
      </w:pPr>
      <w:r w:rsidRPr="00655125">
        <w:t xml:space="preserve">3  BM: [Jag </w:t>
      </w:r>
      <w:r w:rsidRPr="00655125">
        <w:rPr>
          <w:u w:val="single"/>
        </w:rPr>
        <w:t>förstår</w:t>
      </w:r>
      <w:r w:rsidRPr="00655125">
        <w:t xml:space="preserve"> det(.)att det gör det. (O.3) Mm.</w:t>
      </w:r>
    </w:p>
    <w:p w14:paraId="09BD9932" w14:textId="77777777" w:rsidR="00655125" w:rsidRPr="00655125" w:rsidRDefault="00655125" w:rsidP="001C607D">
      <w:pPr>
        <w:pStyle w:val="sos-Transkription-text"/>
      </w:pPr>
      <w:r w:rsidRPr="00655125">
        <w:t>4   F: [hh. hh.((utstöter ett frustande ljud med utandningen))</w:t>
      </w:r>
    </w:p>
    <w:p w14:paraId="49AABA5A" w14:textId="77777777" w:rsidR="00655125" w:rsidRPr="00655125" w:rsidRDefault="00655125" w:rsidP="001C607D">
      <w:pPr>
        <w:pStyle w:val="sos-Transkription-text"/>
      </w:pPr>
      <w:r w:rsidRPr="00655125">
        <w:t xml:space="preserve">5  BM: ↑Och nu står bebisen </w:t>
      </w:r>
      <w:r w:rsidRPr="00655125">
        <w:rPr>
          <w:u w:val="single"/>
        </w:rPr>
        <w:t>precis</w:t>
      </w:r>
      <w:r w:rsidRPr="00655125">
        <w:t xml:space="preserve"> här och trycker och vill </w:t>
      </w:r>
    </w:p>
    <w:p w14:paraId="35BBE876" w14:textId="77777777" w:rsidR="00655125" w:rsidRPr="00655125" w:rsidRDefault="00655125" w:rsidP="001C607D">
      <w:pPr>
        <w:pStyle w:val="sos-Transkription-text"/>
      </w:pPr>
      <w:r w:rsidRPr="00655125">
        <w:t>6      komma ut ((tittar mot underlivet))</w:t>
      </w:r>
    </w:p>
    <w:p w14:paraId="04D1C193" w14:textId="77777777" w:rsidR="00655125" w:rsidRPr="00655125" w:rsidRDefault="00655125" w:rsidP="001C607D">
      <w:pPr>
        <w:pStyle w:val="sos-Transkription-text"/>
      </w:pPr>
      <w:r w:rsidRPr="00655125">
        <w:t xml:space="preserve">7      </w:t>
      </w:r>
      <w:r w:rsidRPr="00655125">
        <w:rPr>
          <w:u w:val="single"/>
        </w:rPr>
        <w:t>precis</w:t>
      </w:r>
      <w:r w:rsidRPr="00655125">
        <w:t xml:space="preserve"> här (0.5).↑ När du trycker på s- så såg jag lite </w:t>
      </w:r>
    </w:p>
    <w:p w14:paraId="7DFBDB8C" w14:textId="77777777" w:rsidR="00655125" w:rsidRPr="00655125" w:rsidRDefault="00655125" w:rsidP="001C607D">
      <w:pPr>
        <w:pStyle w:val="sos-Transkription-text"/>
      </w:pPr>
      <w:r w:rsidRPr="00655125">
        <w:t>8      hår (.) lite av bebisens hår.</w:t>
      </w:r>
    </w:p>
    <w:p w14:paraId="42227E13" w14:textId="77777777" w:rsidR="00655125" w:rsidRPr="001C607D" w:rsidRDefault="00655125" w:rsidP="001C607D">
      <w:pPr>
        <w:pStyle w:val="sos-Transkription-text"/>
      </w:pPr>
      <w:r w:rsidRPr="001C607D">
        <w:t>9      (3.0)</w:t>
      </w:r>
    </w:p>
    <w:p w14:paraId="404B6E40" w14:textId="77777777" w:rsidR="00655125" w:rsidRPr="001C607D" w:rsidRDefault="00655125" w:rsidP="001C607D">
      <w:pPr>
        <w:pStyle w:val="sos-Transkription-text"/>
      </w:pPr>
      <w:r w:rsidRPr="001C607D">
        <w:t xml:space="preserve">10  F: Bebisens ~va↑h~? </w:t>
      </w:r>
    </w:p>
    <w:p w14:paraId="28D174CD" w14:textId="77777777" w:rsidR="00655125" w:rsidRPr="001C607D" w:rsidRDefault="00655125" w:rsidP="001C607D">
      <w:pPr>
        <w:pStyle w:val="sos-Transkription-text"/>
      </w:pPr>
      <w:r w:rsidRPr="001C607D">
        <w:t>11 BM: Bebisens kalufs.</w:t>
      </w:r>
    </w:p>
    <w:p w14:paraId="4B03B3D4" w14:textId="77777777" w:rsidR="001C607D" w:rsidRPr="001C607D" w:rsidRDefault="001C607D" w:rsidP="001C607D">
      <w:pPr>
        <w:pStyle w:val="sos-Rubrik-2"/>
      </w:pPr>
      <w:r w:rsidRPr="001C607D">
        <w:t>3.2 Fotnoter</w:t>
      </w:r>
    </w:p>
    <w:p w14:paraId="6608B3A7" w14:textId="055C726E" w:rsidR="00655125" w:rsidRDefault="001C607D" w:rsidP="001C607D">
      <w:pPr>
        <w:pStyle w:val="sos-Text"/>
      </w:pPr>
      <w:r w:rsidRPr="001C607D">
        <w:t>Fotnoter numreras löpande och markeras i texten med upphöjd siffra enbart.</w:t>
      </w:r>
      <w:r>
        <w:rPr>
          <w:rStyle w:val="Fotnotsreferens"/>
        </w:rPr>
        <w:footnoteReference w:id="1"/>
      </w:r>
    </w:p>
    <w:p w14:paraId="3469DD14" w14:textId="77777777" w:rsidR="001C607D" w:rsidRPr="001C607D" w:rsidRDefault="001C607D" w:rsidP="001C607D">
      <w:pPr>
        <w:pStyle w:val="sos-Rubrik-2"/>
      </w:pPr>
      <w:r w:rsidRPr="001C607D">
        <w:t>3.3 Tabeller och figurer</w:t>
      </w:r>
    </w:p>
    <w:p w14:paraId="5C531BCF" w14:textId="77777777" w:rsidR="001C607D" w:rsidRPr="001C607D" w:rsidRDefault="001C607D" w:rsidP="001C607D">
      <w:pPr>
        <w:pStyle w:val="sos-Text"/>
      </w:pPr>
      <w:r w:rsidRPr="001C607D">
        <w:t>Tabeller, figurer, diagram och liknande ska vara numrerade och hänvisas till med sitt nummer, t.ex. »se tabell 3», ej »se nedanstående tabell». Figurrubrik placeras under figuren, tabellrubrik ovanför tabellen. Tabellrubriken skrivs på samma sätt som brödtext (Times New Roman, 12 pt) medan själva tabellen skrivs i 10 pt storlek. Motsvarande gäller för figurer (så långt som det är möjligt beträffande text i figuren). Använd tabellfunktionen i word för att skapa kolumner och rader, och undvik att göra uppställningar med tabulatorer, blanksteg och liknande. Högerställ siffror så att ental, tiotal etc. kommer över varandra i kolumnerna.</w:t>
      </w:r>
    </w:p>
    <w:p w14:paraId="7B5EC257" w14:textId="77777777" w:rsidR="001C607D" w:rsidRPr="001C607D" w:rsidRDefault="001C607D" w:rsidP="001C607D">
      <w:pPr>
        <w:pStyle w:val="sos-Text"/>
      </w:pPr>
      <w:r w:rsidRPr="001C607D">
        <w:lastRenderedPageBreak/>
        <w:t>Följ nedanstående grunduppställning för tabeller. Undvik lodräta streck i tabellerna om inte särskilda skäl för detta finns.</w:t>
      </w:r>
    </w:p>
    <w:p w14:paraId="61A8AD2B" w14:textId="77777777" w:rsidR="001C607D" w:rsidRPr="001C607D" w:rsidRDefault="001C607D" w:rsidP="001C607D">
      <w:pPr>
        <w:pStyle w:val="sos-Tabell-rubrik-1"/>
      </w:pPr>
      <w:r w:rsidRPr="001C607D">
        <w:rPr>
          <w:i/>
        </w:rPr>
        <w:t>Tabell 1</w:t>
      </w:r>
      <w:r w:rsidRPr="001C607D">
        <w:t>. Det undersökta materialet.</w:t>
      </w:r>
    </w:p>
    <w:tbl>
      <w:tblPr>
        <w:tblW w:w="0" w:type="auto"/>
        <w:tblLook w:val="04A0" w:firstRow="1" w:lastRow="0" w:firstColumn="1" w:lastColumn="0" w:noHBand="0" w:noVBand="1"/>
      </w:tblPr>
      <w:tblGrid>
        <w:gridCol w:w="2093"/>
        <w:gridCol w:w="850"/>
        <w:gridCol w:w="640"/>
        <w:gridCol w:w="36"/>
        <w:gridCol w:w="850"/>
        <w:gridCol w:w="652"/>
        <w:gridCol w:w="24"/>
        <w:gridCol w:w="850"/>
        <w:gridCol w:w="665"/>
        <w:gridCol w:w="12"/>
        <w:gridCol w:w="850"/>
        <w:gridCol w:w="677"/>
      </w:tblGrid>
      <w:tr w:rsidR="001C607D" w:rsidRPr="001C607D" w14:paraId="2CBAEEFD" w14:textId="77777777" w:rsidTr="00644D8B">
        <w:tc>
          <w:tcPr>
            <w:tcW w:w="2093" w:type="dxa"/>
            <w:tcBorders>
              <w:top w:val="single" w:sz="4" w:space="0" w:color="auto"/>
              <w:left w:val="nil"/>
              <w:right w:val="nil"/>
            </w:tcBorders>
          </w:tcPr>
          <w:p w14:paraId="1F0838B1" w14:textId="77777777" w:rsidR="001C607D" w:rsidRPr="001C607D" w:rsidRDefault="001C607D" w:rsidP="001C607D">
            <w:pPr>
              <w:pStyle w:val="sos-Tabell-text"/>
            </w:pPr>
          </w:p>
        </w:tc>
        <w:tc>
          <w:tcPr>
            <w:tcW w:w="1490" w:type="dxa"/>
            <w:gridSpan w:val="2"/>
            <w:tcBorders>
              <w:top w:val="single" w:sz="4" w:space="0" w:color="auto"/>
              <w:left w:val="nil"/>
              <w:right w:val="nil"/>
            </w:tcBorders>
          </w:tcPr>
          <w:p w14:paraId="1973B1A0" w14:textId="77777777" w:rsidR="001C607D" w:rsidRPr="001C607D" w:rsidRDefault="001C607D" w:rsidP="001C607D">
            <w:pPr>
              <w:pStyle w:val="sos-Tabell-text"/>
            </w:pPr>
            <w:r w:rsidRPr="001C607D">
              <w:t>1600-talet</w:t>
            </w:r>
          </w:p>
        </w:tc>
        <w:tc>
          <w:tcPr>
            <w:tcW w:w="1538" w:type="dxa"/>
            <w:gridSpan w:val="3"/>
            <w:tcBorders>
              <w:top w:val="single" w:sz="4" w:space="0" w:color="auto"/>
              <w:left w:val="nil"/>
              <w:right w:val="nil"/>
            </w:tcBorders>
          </w:tcPr>
          <w:p w14:paraId="0671FA01" w14:textId="77777777" w:rsidR="001C607D" w:rsidRPr="001C607D" w:rsidRDefault="001C607D" w:rsidP="001C607D">
            <w:pPr>
              <w:pStyle w:val="sos-Tabell-text"/>
            </w:pPr>
            <w:r w:rsidRPr="001C607D">
              <w:t>1700-talet</w:t>
            </w:r>
          </w:p>
        </w:tc>
        <w:tc>
          <w:tcPr>
            <w:tcW w:w="1539" w:type="dxa"/>
            <w:gridSpan w:val="3"/>
            <w:tcBorders>
              <w:top w:val="single" w:sz="4" w:space="0" w:color="auto"/>
              <w:left w:val="nil"/>
              <w:right w:val="nil"/>
            </w:tcBorders>
          </w:tcPr>
          <w:p w14:paraId="5D90B8A6" w14:textId="77777777" w:rsidR="001C607D" w:rsidRPr="001C607D" w:rsidRDefault="001C607D" w:rsidP="001C607D">
            <w:pPr>
              <w:pStyle w:val="sos-Tabell-text"/>
            </w:pPr>
            <w:r w:rsidRPr="001C607D">
              <w:t>1800-talet</w:t>
            </w:r>
          </w:p>
        </w:tc>
        <w:tc>
          <w:tcPr>
            <w:tcW w:w="1539" w:type="dxa"/>
            <w:gridSpan w:val="3"/>
            <w:tcBorders>
              <w:top w:val="single" w:sz="4" w:space="0" w:color="auto"/>
              <w:left w:val="nil"/>
              <w:right w:val="nil"/>
            </w:tcBorders>
          </w:tcPr>
          <w:p w14:paraId="1408B2AA" w14:textId="77777777" w:rsidR="001C607D" w:rsidRPr="001C607D" w:rsidRDefault="001C607D" w:rsidP="001C607D">
            <w:pPr>
              <w:pStyle w:val="sos-Tabell-text"/>
            </w:pPr>
            <w:r w:rsidRPr="001C607D">
              <w:t>1900-talet</w:t>
            </w:r>
          </w:p>
        </w:tc>
      </w:tr>
      <w:tr w:rsidR="001C607D" w:rsidRPr="001C607D" w14:paraId="49C8BD78" w14:textId="77777777" w:rsidTr="00644D8B">
        <w:tc>
          <w:tcPr>
            <w:tcW w:w="2093" w:type="dxa"/>
            <w:tcBorders>
              <w:left w:val="nil"/>
              <w:bottom w:val="single" w:sz="4" w:space="0" w:color="auto"/>
              <w:right w:val="nil"/>
            </w:tcBorders>
          </w:tcPr>
          <w:p w14:paraId="1A6F217A" w14:textId="77777777" w:rsidR="001C607D" w:rsidRPr="001C607D" w:rsidRDefault="001C607D" w:rsidP="001C607D">
            <w:pPr>
              <w:pStyle w:val="sos-Tabell-text"/>
            </w:pPr>
          </w:p>
        </w:tc>
        <w:tc>
          <w:tcPr>
            <w:tcW w:w="850" w:type="dxa"/>
            <w:tcBorders>
              <w:left w:val="nil"/>
              <w:bottom w:val="single" w:sz="4" w:space="0" w:color="auto"/>
              <w:right w:val="nil"/>
            </w:tcBorders>
          </w:tcPr>
          <w:p w14:paraId="3463F653" w14:textId="77777777" w:rsidR="001C607D" w:rsidRPr="001C607D" w:rsidRDefault="001C607D" w:rsidP="001C607D">
            <w:pPr>
              <w:pStyle w:val="sos-Tabell-text"/>
            </w:pPr>
            <w:r w:rsidRPr="001C607D">
              <w:t>svenska</w:t>
            </w:r>
          </w:p>
        </w:tc>
        <w:tc>
          <w:tcPr>
            <w:tcW w:w="676" w:type="dxa"/>
            <w:gridSpan w:val="2"/>
            <w:tcBorders>
              <w:left w:val="nil"/>
              <w:bottom w:val="single" w:sz="4" w:space="0" w:color="auto"/>
              <w:right w:val="nil"/>
            </w:tcBorders>
          </w:tcPr>
          <w:p w14:paraId="79EDA00C" w14:textId="77777777" w:rsidR="001C607D" w:rsidRPr="001C607D" w:rsidRDefault="001C607D" w:rsidP="001C607D">
            <w:pPr>
              <w:pStyle w:val="sos-Tabell-text"/>
            </w:pPr>
            <w:r w:rsidRPr="001C607D">
              <w:t>tyska</w:t>
            </w:r>
          </w:p>
        </w:tc>
        <w:tc>
          <w:tcPr>
            <w:tcW w:w="850" w:type="dxa"/>
            <w:tcBorders>
              <w:left w:val="nil"/>
              <w:bottom w:val="single" w:sz="4" w:space="0" w:color="auto"/>
              <w:right w:val="nil"/>
            </w:tcBorders>
          </w:tcPr>
          <w:p w14:paraId="2C21DAA8" w14:textId="77777777" w:rsidR="001C607D" w:rsidRPr="001C607D" w:rsidRDefault="001C607D" w:rsidP="001C607D">
            <w:pPr>
              <w:pStyle w:val="sos-Tabell-text"/>
            </w:pPr>
            <w:r w:rsidRPr="001C607D">
              <w:t>svenska</w:t>
            </w:r>
          </w:p>
        </w:tc>
        <w:tc>
          <w:tcPr>
            <w:tcW w:w="676" w:type="dxa"/>
            <w:gridSpan w:val="2"/>
            <w:tcBorders>
              <w:left w:val="nil"/>
              <w:bottom w:val="single" w:sz="4" w:space="0" w:color="auto"/>
              <w:right w:val="nil"/>
            </w:tcBorders>
          </w:tcPr>
          <w:p w14:paraId="29CE20E5" w14:textId="77777777" w:rsidR="001C607D" w:rsidRPr="001C607D" w:rsidRDefault="001C607D" w:rsidP="001C607D">
            <w:pPr>
              <w:pStyle w:val="sos-Tabell-text"/>
            </w:pPr>
            <w:r w:rsidRPr="001C607D">
              <w:t>tyska</w:t>
            </w:r>
          </w:p>
        </w:tc>
        <w:tc>
          <w:tcPr>
            <w:tcW w:w="850" w:type="dxa"/>
            <w:tcBorders>
              <w:left w:val="nil"/>
              <w:bottom w:val="single" w:sz="4" w:space="0" w:color="auto"/>
              <w:right w:val="nil"/>
            </w:tcBorders>
          </w:tcPr>
          <w:p w14:paraId="63D0BE11" w14:textId="77777777" w:rsidR="001C607D" w:rsidRPr="001C607D" w:rsidRDefault="001C607D" w:rsidP="001C607D">
            <w:pPr>
              <w:pStyle w:val="sos-Tabell-text"/>
            </w:pPr>
            <w:r w:rsidRPr="001C607D">
              <w:t>svenska</w:t>
            </w:r>
          </w:p>
        </w:tc>
        <w:tc>
          <w:tcPr>
            <w:tcW w:w="677" w:type="dxa"/>
            <w:gridSpan w:val="2"/>
            <w:tcBorders>
              <w:left w:val="nil"/>
              <w:bottom w:val="single" w:sz="4" w:space="0" w:color="auto"/>
              <w:right w:val="nil"/>
            </w:tcBorders>
          </w:tcPr>
          <w:p w14:paraId="5A1879F3" w14:textId="77777777" w:rsidR="001C607D" w:rsidRPr="001C607D" w:rsidRDefault="001C607D" w:rsidP="001C607D">
            <w:pPr>
              <w:pStyle w:val="sos-Tabell-text"/>
            </w:pPr>
            <w:r w:rsidRPr="001C607D">
              <w:t>tyska</w:t>
            </w:r>
          </w:p>
        </w:tc>
        <w:tc>
          <w:tcPr>
            <w:tcW w:w="850" w:type="dxa"/>
            <w:tcBorders>
              <w:left w:val="nil"/>
              <w:bottom w:val="single" w:sz="4" w:space="0" w:color="auto"/>
              <w:right w:val="nil"/>
            </w:tcBorders>
          </w:tcPr>
          <w:p w14:paraId="780B4F11" w14:textId="77777777" w:rsidR="001C607D" w:rsidRPr="001C607D" w:rsidRDefault="001C607D" w:rsidP="001C607D">
            <w:pPr>
              <w:pStyle w:val="sos-Tabell-text"/>
            </w:pPr>
            <w:r w:rsidRPr="001C607D">
              <w:t>svenska</w:t>
            </w:r>
          </w:p>
        </w:tc>
        <w:tc>
          <w:tcPr>
            <w:tcW w:w="677" w:type="dxa"/>
            <w:tcBorders>
              <w:left w:val="nil"/>
              <w:bottom w:val="single" w:sz="4" w:space="0" w:color="auto"/>
              <w:right w:val="nil"/>
            </w:tcBorders>
          </w:tcPr>
          <w:p w14:paraId="64E53FAD" w14:textId="77777777" w:rsidR="001C607D" w:rsidRPr="001C607D" w:rsidRDefault="001C607D" w:rsidP="001C607D">
            <w:pPr>
              <w:pStyle w:val="sos-Tabell-text"/>
            </w:pPr>
            <w:r w:rsidRPr="001C607D">
              <w:t>tyska</w:t>
            </w:r>
          </w:p>
        </w:tc>
      </w:tr>
      <w:tr w:rsidR="001C607D" w:rsidRPr="001C607D" w14:paraId="23B86C63" w14:textId="77777777" w:rsidTr="00644D8B">
        <w:tc>
          <w:tcPr>
            <w:tcW w:w="2093" w:type="dxa"/>
            <w:tcBorders>
              <w:top w:val="single" w:sz="4" w:space="0" w:color="auto"/>
              <w:left w:val="nil"/>
              <w:bottom w:val="nil"/>
              <w:right w:val="nil"/>
            </w:tcBorders>
          </w:tcPr>
          <w:p w14:paraId="35197478" w14:textId="77777777" w:rsidR="001C607D" w:rsidRPr="001C607D" w:rsidRDefault="001C607D" w:rsidP="001C607D">
            <w:pPr>
              <w:pStyle w:val="sos-Tabell-text"/>
            </w:pPr>
            <w:r w:rsidRPr="001C607D">
              <w:t>Antal texter</w:t>
            </w:r>
          </w:p>
        </w:tc>
        <w:tc>
          <w:tcPr>
            <w:tcW w:w="850" w:type="dxa"/>
            <w:tcBorders>
              <w:top w:val="single" w:sz="4" w:space="0" w:color="auto"/>
              <w:left w:val="nil"/>
              <w:right w:val="nil"/>
            </w:tcBorders>
          </w:tcPr>
          <w:p w14:paraId="2C95EB33" w14:textId="77777777" w:rsidR="001C607D" w:rsidRPr="001C607D" w:rsidRDefault="001C607D" w:rsidP="001C607D">
            <w:pPr>
              <w:pStyle w:val="sos-Tabell-text"/>
            </w:pPr>
            <w:r w:rsidRPr="001C607D">
              <w:t>31</w:t>
            </w:r>
          </w:p>
        </w:tc>
        <w:tc>
          <w:tcPr>
            <w:tcW w:w="676" w:type="dxa"/>
            <w:gridSpan w:val="2"/>
            <w:tcBorders>
              <w:top w:val="single" w:sz="4" w:space="0" w:color="auto"/>
              <w:left w:val="nil"/>
              <w:right w:val="nil"/>
            </w:tcBorders>
          </w:tcPr>
          <w:p w14:paraId="0E6CC192" w14:textId="77777777" w:rsidR="001C607D" w:rsidRPr="001C607D" w:rsidRDefault="001C607D" w:rsidP="001C607D">
            <w:pPr>
              <w:pStyle w:val="sos-Tabell-text"/>
            </w:pPr>
            <w:r w:rsidRPr="001C607D">
              <w:t>49</w:t>
            </w:r>
          </w:p>
        </w:tc>
        <w:tc>
          <w:tcPr>
            <w:tcW w:w="850" w:type="dxa"/>
            <w:tcBorders>
              <w:top w:val="single" w:sz="4" w:space="0" w:color="auto"/>
              <w:left w:val="nil"/>
              <w:right w:val="nil"/>
            </w:tcBorders>
          </w:tcPr>
          <w:p w14:paraId="7D4AC0CC" w14:textId="77777777" w:rsidR="001C607D" w:rsidRPr="001C607D" w:rsidRDefault="001C607D" w:rsidP="001C607D">
            <w:pPr>
              <w:pStyle w:val="sos-Tabell-text"/>
            </w:pPr>
            <w:r w:rsidRPr="001C607D">
              <w:t>41</w:t>
            </w:r>
          </w:p>
        </w:tc>
        <w:tc>
          <w:tcPr>
            <w:tcW w:w="676" w:type="dxa"/>
            <w:gridSpan w:val="2"/>
            <w:tcBorders>
              <w:top w:val="single" w:sz="4" w:space="0" w:color="auto"/>
              <w:left w:val="nil"/>
              <w:right w:val="nil"/>
            </w:tcBorders>
          </w:tcPr>
          <w:p w14:paraId="37D34C3E" w14:textId="77777777" w:rsidR="001C607D" w:rsidRPr="001C607D" w:rsidRDefault="001C607D" w:rsidP="001C607D">
            <w:pPr>
              <w:pStyle w:val="sos-Tabell-text"/>
            </w:pPr>
            <w:r w:rsidRPr="001C607D">
              <w:t>39</w:t>
            </w:r>
          </w:p>
        </w:tc>
        <w:tc>
          <w:tcPr>
            <w:tcW w:w="850" w:type="dxa"/>
            <w:tcBorders>
              <w:top w:val="single" w:sz="4" w:space="0" w:color="auto"/>
              <w:left w:val="nil"/>
              <w:right w:val="nil"/>
            </w:tcBorders>
          </w:tcPr>
          <w:p w14:paraId="4020C35C" w14:textId="77777777" w:rsidR="001C607D" w:rsidRPr="001C607D" w:rsidRDefault="001C607D" w:rsidP="001C607D">
            <w:pPr>
              <w:pStyle w:val="sos-Tabell-text"/>
            </w:pPr>
            <w:r w:rsidRPr="001C607D">
              <w:t>51</w:t>
            </w:r>
          </w:p>
        </w:tc>
        <w:tc>
          <w:tcPr>
            <w:tcW w:w="677" w:type="dxa"/>
            <w:gridSpan w:val="2"/>
            <w:tcBorders>
              <w:top w:val="single" w:sz="4" w:space="0" w:color="auto"/>
              <w:left w:val="nil"/>
              <w:right w:val="nil"/>
            </w:tcBorders>
          </w:tcPr>
          <w:p w14:paraId="43F37C49" w14:textId="77777777" w:rsidR="001C607D" w:rsidRPr="001C607D" w:rsidRDefault="001C607D" w:rsidP="001C607D">
            <w:pPr>
              <w:pStyle w:val="sos-Tabell-text"/>
            </w:pPr>
            <w:r w:rsidRPr="001C607D">
              <w:t>19</w:t>
            </w:r>
          </w:p>
        </w:tc>
        <w:tc>
          <w:tcPr>
            <w:tcW w:w="850" w:type="dxa"/>
            <w:tcBorders>
              <w:top w:val="single" w:sz="4" w:space="0" w:color="auto"/>
              <w:left w:val="nil"/>
              <w:right w:val="nil"/>
            </w:tcBorders>
          </w:tcPr>
          <w:p w14:paraId="6EF3CA84" w14:textId="77777777" w:rsidR="001C607D" w:rsidRPr="001C607D" w:rsidRDefault="001C607D" w:rsidP="001C607D">
            <w:pPr>
              <w:pStyle w:val="sos-Tabell-text"/>
            </w:pPr>
            <w:r w:rsidRPr="001C607D">
              <w:t>59</w:t>
            </w:r>
          </w:p>
        </w:tc>
        <w:tc>
          <w:tcPr>
            <w:tcW w:w="677" w:type="dxa"/>
            <w:tcBorders>
              <w:top w:val="single" w:sz="4" w:space="0" w:color="auto"/>
              <w:left w:val="nil"/>
              <w:right w:val="nil"/>
            </w:tcBorders>
          </w:tcPr>
          <w:p w14:paraId="19AD2D88" w14:textId="77777777" w:rsidR="001C607D" w:rsidRPr="001C607D" w:rsidRDefault="001C607D" w:rsidP="001C607D">
            <w:pPr>
              <w:pStyle w:val="sos-Tabell-text"/>
            </w:pPr>
            <w:r w:rsidRPr="001C607D">
              <w:t>15</w:t>
            </w:r>
          </w:p>
        </w:tc>
      </w:tr>
      <w:tr w:rsidR="001C607D" w:rsidRPr="001C607D" w14:paraId="1AD29B69" w14:textId="77777777" w:rsidTr="00644D8B">
        <w:tc>
          <w:tcPr>
            <w:tcW w:w="2093" w:type="dxa"/>
            <w:tcBorders>
              <w:top w:val="nil"/>
              <w:left w:val="nil"/>
              <w:bottom w:val="nil"/>
              <w:right w:val="nil"/>
            </w:tcBorders>
          </w:tcPr>
          <w:p w14:paraId="7522CB5B" w14:textId="77777777" w:rsidR="001C607D" w:rsidRPr="001C607D" w:rsidRDefault="001C607D" w:rsidP="001C607D">
            <w:pPr>
              <w:pStyle w:val="sos-Tabell-text"/>
            </w:pPr>
            <w:r w:rsidRPr="001C607D">
              <w:t>Antal meningar</w:t>
            </w:r>
          </w:p>
        </w:tc>
        <w:tc>
          <w:tcPr>
            <w:tcW w:w="850" w:type="dxa"/>
            <w:tcBorders>
              <w:left w:val="nil"/>
              <w:right w:val="nil"/>
            </w:tcBorders>
          </w:tcPr>
          <w:p w14:paraId="52E06781" w14:textId="77777777" w:rsidR="001C607D" w:rsidRPr="001C607D" w:rsidRDefault="001C607D" w:rsidP="001C607D">
            <w:pPr>
              <w:pStyle w:val="sos-Tabell-text"/>
            </w:pPr>
            <w:r w:rsidRPr="001C607D">
              <w:t>853</w:t>
            </w:r>
          </w:p>
        </w:tc>
        <w:tc>
          <w:tcPr>
            <w:tcW w:w="676" w:type="dxa"/>
            <w:gridSpan w:val="2"/>
            <w:tcBorders>
              <w:left w:val="nil"/>
              <w:right w:val="nil"/>
            </w:tcBorders>
          </w:tcPr>
          <w:p w14:paraId="05EFAD0A" w14:textId="77777777" w:rsidR="001C607D" w:rsidRPr="001C607D" w:rsidRDefault="001C607D" w:rsidP="001C607D">
            <w:pPr>
              <w:pStyle w:val="sos-Tabell-text"/>
            </w:pPr>
            <w:r w:rsidRPr="001C607D">
              <w:t>727</w:t>
            </w:r>
          </w:p>
        </w:tc>
        <w:tc>
          <w:tcPr>
            <w:tcW w:w="850" w:type="dxa"/>
            <w:tcBorders>
              <w:left w:val="nil"/>
              <w:right w:val="nil"/>
            </w:tcBorders>
          </w:tcPr>
          <w:p w14:paraId="56CDFEB2" w14:textId="77777777" w:rsidR="001C607D" w:rsidRPr="001C607D" w:rsidRDefault="001C607D" w:rsidP="001C607D">
            <w:pPr>
              <w:pStyle w:val="sos-Tabell-text"/>
            </w:pPr>
            <w:r w:rsidRPr="001C607D">
              <w:t>953</w:t>
            </w:r>
          </w:p>
        </w:tc>
        <w:tc>
          <w:tcPr>
            <w:tcW w:w="676" w:type="dxa"/>
            <w:gridSpan w:val="2"/>
            <w:tcBorders>
              <w:left w:val="nil"/>
              <w:right w:val="nil"/>
            </w:tcBorders>
          </w:tcPr>
          <w:p w14:paraId="37B0D6FE" w14:textId="77777777" w:rsidR="001C607D" w:rsidRPr="001C607D" w:rsidRDefault="001C607D" w:rsidP="001C607D">
            <w:pPr>
              <w:pStyle w:val="sos-Tabell-text"/>
            </w:pPr>
            <w:r w:rsidRPr="001C607D">
              <w:t>627</w:t>
            </w:r>
          </w:p>
        </w:tc>
        <w:tc>
          <w:tcPr>
            <w:tcW w:w="850" w:type="dxa"/>
            <w:tcBorders>
              <w:left w:val="nil"/>
              <w:right w:val="nil"/>
            </w:tcBorders>
          </w:tcPr>
          <w:p w14:paraId="1634B06F" w14:textId="77777777" w:rsidR="001C607D" w:rsidRPr="001C607D" w:rsidRDefault="001C607D" w:rsidP="001C607D">
            <w:pPr>
              <w:pStyle w:val="sos-Tabell-text"/>
            </w:pPr>
            <w:r w:rsidRPr="001C607D">
              <w:t>1 953</w:t>
            </w:r>
          </w:p>
        </w:tc>
        <w:tc>
          <w:tcPr>
            <w:tcW w:w="677" w:type="dxa"/>
            <w:gridSpan w:val="2"/>
            <w:tcBorders>
              <w:left w:val="nil"/>
              <w:right w:val="nil"/>
            </w:tcBorders>
          </w:tcPr>
          <w:p w14:paraId="7E6143D9" w14:textId="77777777" w:rsidR="001C607D" w:rsidRPr="001C607D" w:rsidRDefault="001C607D" w:rsidP="001C607D">
            <w:pPr>
              <w:pStyle w:val="sos-Tabell-text"/>
            </w:pPr>
            <w:r w:rsidRPr="001C607D">
              <w:t>527</w:t>
            </w:r>
          </w:p>
        </w:tc>
        <w:tc>
          <w:tcPr>
            <w:tcW w:w="850" w:type="dxa"/>
            <w:tcBorders>
              <w:left w:val="nil"/>
              <w:right w:val="nil"/>
            </w:tcBorders>
          </w:tcPr>
          <w:p w14:paraId="7474DE81" w14:textId="77777777" w:rsidR="001C607D" w:rsidRPr="001C607D" w:rsidRDefault="001C607D" w:rsidP="001C607D">
            <w:pPr>
              <w:pStyle w:val="sos-Tabell-text"/>
            </w:pPr>
            <w:r w:rsidRPr="001C607D">
              <w:t>1 813</w:t>
            </w:r>
          </w:p>
        </w:tc>
        <w:tc>
          <w:tcPr>
            <w:tcW w:w="677" w:type="dxa"/>
            <w:tcBorders>
              <w:left w:val="nil"/>
              <w:right w:val="nil"/>
            </w:tcBorders>
          </w:tcPr>
          <w:p w14:paraId="4288F2AC" w14:textId="77777777" w:rsidR="001C607D" w:rsidRPr="001C607D" w:rsidRDefault="001C607D" w:rsidP="001C607D">
            <w:pPr>
              <w:pStyle w:val="sos-Tabell-text"/>
            </w:pPr>
            <w:r w:rsidRPr="001C607D">
              <w:t>427</w:t>
            </w:r>
          </w:p>
        </w:tc>
      </w:tr>
      <w:tr w:rsidR="001C607D" w:rsidRPr="001C607D" w14:paraId="164E1548" w14:textId="77777777" w:rsidTr="00644D8B">
        <w:tc>
          <w:tcPr>
            <w:tcW w:w="2093" w:type="dxa"/>
            <w:tcBorders>
              <w:top w:val="nil"/>
              <w:left w:val="nil"/>
              <w:right w:val="nil"/>
            </w:tcBorders>
          </w:tcPr>
          <w:p w14:paraId="1CA0C657" w14:textId="77777777" w:rsidR="001C607D" w:rsidRPr="001C607D" w:rsidRDefault="001C607D" w:rsidP="001C607D">
            <w:pPr>
              <w:pStyle w:val="sos-Tabell-text"/>
            </w:pPr>
            <w:r w:rsidRPr="001C607D">
              <w:t>Antal satser</w:t>
            </w:r>
          </w:p>
        </w:tc>
        <w:tc>
          <w:tcPr>
            <w:tcW w:w="850" w:type="dxa"/>
            <w:tcBorders>
              <w:left w:val="nil"/>
              <w:right w:val="nil"/>
            </w:tcBorders>
          </w:tcPr>
          <w:p w14:paraId="5EE5BE1D" w14:textId="77777777" w:rsidR="001C607D" w:rsidRPr="001C607D" w:rsidRDefault="001C607D" w:rsidP="001C607D">
            <w:pPr>
              <w:pStyle w:val="sos-Tabell-text"/>
            </w:pPr>
            <w:r w:rsidRPr="001C607D">
              <w:t>1 532</w:t>
            </w:r>
          </w:p>
        </w:tc>
        <w:tc>
          <w:tcPr>
            <w:tcW w:w="676" w:type="dxa"/>
            <w:gridSpan w:val="2"/>
            <w:tcBorders>
              <w:left w:val="nil"/>
              <w:right w:val="nil"/>
            </w:tcBorders>
          </w:tcPr>
          <w:p w14:paraId="2EBB3574" w14:textId="77777777" w:rsidR="001C607D" w:rsidRPr="001C607D" w:rsidRDefault="001C607D" w:rsidP="001C607D">
            <w:pPr>
              <w:pStyle w:val="sos-Tabell-text"/>
            </w:pPr>
            <w:r w:rsidRPr="001C607D">
              <w:t>1 225</w:t>
            </w:r>
          </w:p>
        </w:tc>
        <w:tc>
          <w:tcPr>
            <w:tcW w:w="850" w:type="dxa"/>
            <w:tcBorders>
              <w:left w:val="nil"/>
              <w:right w:val="nil"/>
            </w:tcBorders>
          </w:tcPr>
          <w:p w14:paraId="5EFE7197" w14:textId="77777777" w:rsidR="001C607D" w:rsidRPr="001C607D" w:rsidRDefault="001C607D" w:rsidP="001C607D">
            <w:pPr>
              <w:pStyle w:val="sos-Tabell-text"/>
            </w:pPr>
            <w:r w:rsidRPr="001C607D">
              <w:t>1 632</w:t>
            </w:r>
          </w:p>
        </w:tc>
        <w:tc>
          <w:tcPr>
            <w:tcW w:w="676" w:type="dxa"/>
            <w:gridSpan w:val="2"/>
            <w:tcBorders>
              <w:left w:val="nil"/>
              <w:right w:val="nil"/>
            </w:tcBorders>
          </w:tcPr>
          <w:p w14:paraId="62588E83" w14:textId="77777777" w:rsidR="001C607D" w:rsidRPr="001C607D" w:rsidRDefault="001C607D" w:rsidP="001C607D">
            <w:pPr>
              <w:pStyle w:val="sos-Tabell-text"/>
            </w:pPr>
            <w:r w:rsidRPr="001C607D">
              <w:t>1 125</w:t>
            </w:r>
          </w:p>
        </w:tc>
        <w:tc>
          <w:tcPr>
            <w:tcW w:w="850" w:type="dxa"/>
            <w:tcBorders>
              <w:left w:val="nil"/>
              <w:right w:val="nil"/>
            </w:tcBorders>
          </w:tcPr>
          <w:p w14:paraId="7A601D90" w14:textId="77777777" w:rsidR="001C607D" w:rsidRPr="001C607D" w:rsidRDefault="001C607D" w:rsidP="001C607D">
            <w:pPr>
              <w:pStyle w:val="sos-Tabell-text"/>
            </w:pPr>
            <w:r w:rsidRPr="001C607D">
              <w:t>1 732</w:t>
            </w:r>
          </w:p>
        </w:tc>
        <w:tc>
          <w:tcPr>
            <w:tcW w:w="677" w:type="dxa"/>
            <w:gridSpan w:val="2"/>
            <w:tcBorders>
              <w:left w:val="nil"/>
              <w:right w:val="nil"/>
            </w:tcBorders>
          </w:tcPr>
          <w:p w14:paraId="545B25AE" w14:textId="77777777" w:rsidR="001C607D" w:rsidRPr="001C607D" w:rsidRDefault="001C607D" w:rsidP="001C607D">
            <w:pPr>
              <w:pStyle w:val="sos-Tabell-text"/>
            </w:pPr>
            <w:r w:rsidRPr="001C607D">
              <w:t>1 025</w:t>
            </w:r>
          </w:p>
        </w:tc>
        <w:tc>
          <w:tcPr>
            <w:tcW w:w="850" w:type="dxa"/>
            <w:tcBorders>
              <w:left w:val="nil"/>
              <w:right w:val="nil"/>
            </w:tcBorders>
          </w:tcPr>
          <w:p w14:paraId="47C17487" w14:textId="77777777" w:rsidR="001C607D" w:rsidRPr="001C607D" w:rsidRDefault="001C607D" w:rsidP="001C607D">
            <w:pPr>
              <w:pStyle w:val="sos-Tabell-text"/>
            </w:pPr>
            <w:r w:rsidRPr="001C607D">
              <w:t>1 932</w:t>
            </w:r>
          </w:p>
        </w:tc>
        <w:tc>
          <w:tcPr>
            <w:tcW w:w="677" w:type="dxa"/>
            <w:tcBorders>
              <w:left w:val="nil"/>
              <w:right w:val="nil"/>
            </w:tcBorders>
          </w:tcPr>
          <w:p w14:paraId="63A04398" w14:textId="77777777" w:rsidR="001C607D" w:rsidRPr="001C607D" w:rsidRDefault="001C607D" w:rsidP="001C607D">
            <w:pPr>
              <w:pStyle w:val="sos-Tabell-text"/>
            </w:pPr>
            <w:r w:rsidRPr="001C607D">
              <w:t>825</w:t>
            </w:r>
          </w:p>
        </w:tc>
      </w:tr>
      <w:tr w:rsidR="001C607D" w:rsidRPr="001C607D" w14:paraId="42822E96" w14:textId="77777777" w:rsidTr="00644D8B">
        <w:tc>
          <w:tcPr>
            <w:tcW w:w="2093" w:type="dxa"/>
            <w:tcBorders>
              <w:top w:val="nil"/>
              <w:left w:val="nil"/>
              <w:bottom w:val="single" w:sz="4" w:space="0" w:color="auto"/>
              <w:right w:val="nil"/>
            </w:tcBorders>
          </w:tcPr>
          <w:p w14:paraId="4C9336AF" w14:textId="77777777" w:rsidR="001C607D" w:rsidRPr="001C607D" w:rsidRDefault="001C607D" w:rsidP="001C607D">
            <w:pPr>
              <w:pStyle w:val="sos-Tabell-text"/>
            </w:pPr>
            <w:r w:rsidRPr="001C607D">
              <w:t>Antal ord</w:t>
            </w:r>
          </w:p>
        </w:tc>
        <w:tc>
          <w:tcPr>
            <w:tcW w:w="850" w:type="dxa"/>
            <w:tcBorders>
              <w:left w:val="nil"/>
              <w:bottom w:val="single" w:sz="4" w:space="0" w:color="auto"/>
              <w:right w:val="nil"/>
            </w:tcBorders>
          </w:tcPr>
          <w:p w14:paraId="46A5B502" w14:textId="77777777" w:rsidR="001C607D" w:rsidRPr="001C607D" w:rsidRDefault="001C607D" w:rsidP="001C607D">
            <w:pPr>
              <w:pStyle w:val="sos-Tabell-text"/>
            </w:pPr>
            <w:r w:rsidRPr="001C607D">
              <w:t>9 859</w:t>
            </w:r>
          </w:p>
        </w:tc>
        <w:tc>
          <w:tcPr>
            <w:tcW w:w="676" w:type="dxa"/>
            <w:gridSpan w:val="2"/>
            <w:tcBorders>
              <w:left w:val="nil"/>
              <w:bottom w:val="single" w:sz="4" w:space="0" w:color="auto"/>
              <w:right w:val="nil"/>
            </w:tcBorders>
          </w:tcPr>
          <w:p w14:paraId="5E1DFAF8" w14:textId="77777777" w:rsidR="001C607D" w:rsidRPr="001C607D" w:rsidRDefault="001C607D" w:rsidP="001C607D">
            <w:pPr>
              <w:pStyle w:val="sos-Tabell-text"/>
            </w:pPr>
            <w:r w:rsidRPr="001C607D">
              <w:t>9 453</w:t>
            </w:r>
          </w:p>
        </w:tc>
        <w:tc>
          <w:tcPr>
            <w:tcW w:w="850" w:type="dxa"/>
            <w:tcBorders>
              <w:left w:val="nil"/>
              <w:bottom w:val="single" w:sz="4" w:space="0" w:color="auto"/>
              <w:right w:val="nil"/>
            </w:tcBorders>
          </w:tcPr>
          <w:p w14:paraId="3F31F5DA" w14:textId="77777777" w:rsidR="001C607D" w:rsidRPr="001C607D" w:rsidRDefault="001C607D" w:rsidP="001C607D">
            <w:pPr>
              <w:pStyle w:val="sos-Tabell-text"/>
            </w:pPr>
            <w:r w:rsidRPr="001C607D">
              <w:t>9 959</w:t>
            </w:r>
          </w:p>
        </w:tc>
        <w:tc>
          <w:tcPr>
            <w:tcW w:w="676" w:type="dxa"/>
            <w:gridSpan w:val="2"/>
            <w:tcBorders>
              <w:left w:val="nil"/>
              <w:bottom w:val="single" w:sz="4" w:space="0" w:color="auto"/>
              <w:right w:val="nil"/>
            </w:tcBorders>
          </w:tcPr>
          <w:p w14:paraId="7AB18C66" w14:textId="77777777" w:rsidR="001C607D" w:rsidRPr="001C607D" w:rsidRDefault="001C607D" w:rsidP="001C607D">
            <w:pPr>
              <w:pStyle w:val="sos-Tabell-text"/>
            </w:pPr>
            <w:r w:rsidRPr="001C607D">
              <w:t>9 353</w:t>
            </w:r>
          </w:p>
        </w:tc>
        <w:tc>
          <w:tcPr>
            <w:tcW w:w="850" w:type="dxa"/>
            <w:tcBorders>
              <w:left w:val="nil"/>
              <w:bottom w:val="single" w:sz="4" w:space="0" w:color="auto"/>
              <w:right w:val="nil"/>
            </w:tcBorders>
          </w:tcPr>
          <w:p w14:paraId="08642DF4" w14:textId="77777777" w:rsidR="001C607D" w:rsidRPr="001C607D" w:rsidRDefault="001C607D" w:rsidP="001C607D">
            <w:pPr>
              <w:pStyle w:val="sos-Tabell-text"/>
            </w:pPr>
            <w:r w:rsidRPr="001C607D">
              <w:t>9 969</w:t>
            </w:r>
          </w:p>
        </w:tc>
        <w:tc>
          <w:tcPr>
            <w:tcW w:w="677" w:type="dxa"/>
            <w:gridSpan w:val="2"/>
            <w:tcBorders>
              <w:left w:val="nil"/>
              <w:bottom w:val="single" w:sz="4" w:space="0" w:color="auto"/>
              <w:right w:val="nil"/>
            </w:tcBorders>
          </w:tcPr>
          <w:p w14:paraId="064397BA" w14:textId="77777777" w:rsidR="001C607D" w:rsidRPr="001C607D" w:rsidRDefault="001C607D" w:rsidP="001C607D">
            <w:pPr>
              <w:pStyle w:val="sos-Tabell-text"/>
            </w:pPr>
            <w:r w:rsidRPr="001C607D">
              <w:t>9 253</w:t>
            </w:r>
          </w:p>
        </w:tc>
        <w:tc>
          <w:tcPr>
            <w:tcW w:w="850" w:type="dxa"/>
            <w:tcBorders>
              <w:left w:val="nil"/>
              <w:bottom w:val="single" w:sz="4" w:space="0" w:color="auto"/>
              <w:right w:val="nil"/>
            </w:tcBorders>
          </w:tcPr>
          <w:p w14:paraId="6A2062E1" w14:textId="77777777" w:rsidR="001C607D" w:rsidRPr="001C607D" w:rsidRDefault="001C607D" w:rsidP="001C607D">
            <w:pPr>
              <w:pStyle w:val="sos-Tabell-text"/>
            </w:pPr>
            <w:r w:rsidRPr="001C607D">
              <w:t>9 905</w:t>
            </w:r>
          </w:p>
        </w:tc>
        <w:tc>
          <w:tcPr>
            <w:tcW w:w="677" w:type="dxa"/>
            <w:tcBorders>
              <w:left w:val="nil"/>
              <w:bottom w:val="single" w:sz="4" w:space="0" w:color="auto"/>
              <w:right w:val="nil"/>
            </w:tcBorders>
          </w:tcPr>
          <w:p w14:paraId="777E474C" w14:textId="77777777" w:rsidR="001C607D" w:rsidRPr="001C607D" w:rsidRDefault="001C607D" w:rsidP="001C607D">
            <w:pPr>
              <w:pStyle w:val="sos-Tabell-text"/>
            </w:pPr>
            <w:r w:rsidRPr="001C607D">
              <w:t>9 553</w:t>
            </w:r>
          </w:p>
        </w:tc>
      </w:tr>
    </w:tbl>
    <w:p w14:paraId="5CF7A083" w14:textId="77777777" w:rsidR="001C607D" w:rsidRPr="001C607D" w:rsidRDefault="001C607D" w:rsidP="001C607D">
      <w:pPr>
        <w:pStyle w:val="sos-Text"/>
      </w:pPr>
      <w:r w:rsidRPr="001C607D">
        <w:t>Ett exempel på en figur:</w:t>
      </w:r>
    </w:p>
    <w:p w14:paraId="22D5B50E" w14:textId="77777777" w:rsidR="001C607D" w:rsidRPr="001C607D" w:rsidRDefault="001C607D" w:rsidP="001C607D">
      <w:pPr>
        <w:pStyle w:val="sos-Text"/>
      </w:pPr>
      <w:r w:rsidRPr="001C607D">
        <w:rPr>
          <w:noProof/>
          <w:lang w:val="en-US" w:eastAsia="en-US"/>
        </w:rPr>
        <w:drawing>
          <wp:inline distT="0" distB="0" distL="0" distR="0" wp14:anchorId="526F42D9" wp14:editId="11645A2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8FB066" w14:textId="77777777" w:rsidR="001C607D" w:rsidRDefault="001C607D" w:rsidP="001C607D">
      <w:pPr>
        <w:pStyle w:val="sos-Figurtext"/>
      </w:pPr>
      <w:r w:rsidRPr="001C607D">
        <w:rPr>
          <w:i/>
        </w:rPr>
        <w:t>Figur 1</w:t>
      </w:r>
      <w:r w:rsidRPr="001C607D">
        <w:t>. Relativ frekvens för tidsöverdrag av olika längd.</w:t>
      </w:r>
    </w:p>
    <w:p w14:paraId="74203BEA" w14:textId="77777777" w:rsidR="003A02B0" w:rsidRPr="003A02B0" w:rsidRDefault="003A02B0" w:rsidP="003A02B0">
      <w:pPr>
        <w:pStyle w:val="sos-Rubrik-2"/>
      </w:pPr>
      <w:r w:rsidRPr="003A02B0">
        <w:t>3.4 Litteraturlista</w:t>
      </w:r>
    </w:p>
    <w:p w14:paraId="13A7860F" w14:textId="77777777" w:rsidR="003A02B0" w:rsidRPr="003A02B0" w:rsidRDefault="003A02B0" w:rsidP="003A02B0">
      <w:pPr>
        <w:pStyle w:val="sos-Text"/>
      </w:pPr>
      <w:r w:rsidRPr="003A02B0">
        <w:t xml:space="preserve">Under rubriken </w:t>
      </w:r>
      <w:r w:rsidRPr="003A02B0">
        <w:rPr>
          <w:i/>
        </w:rPr>
        <w:t>Litteratur</w:t>
      </w:r>
      <w:r w:rsidRPr="003A02B0">
        <w:t xml:space="preserve"> (i 12 punkters storlek) ges fullständiga bibliografiska upplysningar rörande alla de i uppsatsen citerade arbetena (och inga andra). Dessa ställs upp i alfabetisk ordning efter författarens efternamn eller vid anonymer och samlingsverk efter arbetets titel. Samtliga författares (eller vid samlingsverk utgivares) namn ska anges. Förnamn skrivs ut, såvida inte författaren/utgivaren själv alltid använder initial. Arbeten publicerade samma år av samma författare åtskiljs genom tillägg av a, b, c etc. efter årtalet. Ingår verket i en serie, anges denna jämte serienummer inom parentes. Förlagsort och förlag redovisas för alla andra publikationer än tidskrifter. Citattecken kring uppsatstitlar tillämpas inte och inte heller kursivering av titlar på verk. </w:t>
      </w:r>
      <w:r w:rsidRPr="003A02B0">
        <w:lastRenderedPageBreak/>
        <w:t>I titlar på engelska används versaler på gängse anglosaxiskt vis. Posterna skrivs i 10 punkter, med enkelt radavstånd och med hängande indrag om 0,5 cm (gör indraget med styckeformateringsfunktionen). Följande exempel torde ge tillräcklig vägledning:</w:t>
      </w:r>
    </w:p>
    <w:p w14:paraId="38A5C65D" w14:textId="77777777" w:rsidR="003A02B0" w:rsidRPr="003A02B0" w:rsidRDefault="003A02B0" w:rsidP="00FA14A0">
      <w:pPr>
        <w:pStyle w:val="sos-Rubrik-1"/>
      </w:pPr>
      <w:r w:rsidRPr="003A02B0">
        <w:t>Litteratur</w:t>
      </w:r>
    </w:p>
    <w:p w14:paraId="02128913" w14:textId="77777777" w:rsidR="003A02B0" w:rsidRPr="003A02B0" w:rsidRDefault="003A02B0" w:rsidP="003A02B0">
      <w:pPr>
        <w:pStyle w:val="sos-Litteratur"/>
        <w:rPr>
          <w:lang w:val="en-US"/>
        </w:rPr>
      </w:pPr>
      <w:r w:rsidRPr="003A02B0">
        <w:t xml:space="preserve">Antonsen, Lene, Gerstenberger, Cyprian-Virgil, Moshagen, Sjur Nørstebør &amp; Trosterud, Trond, 2009: Ei intelligent elektronisk ordbok for samisk. </w:t>
      </w:r>
      <w:r w:rsidRPr="003A02B0">
        <w:rPr>
          <w:lang w:val="en-US"/>
        </w:rPr>
        <w:t xml:space="preserve">I: LexicoNordica 16. S. 271–283. </w:t>
      </w:r>
    </w:p>
    <w:p w14:paraId="1C213C7A" w14:textId="77777777" w:rsidR="003A02B0" w:rsidRPr="003A02B0" w:rsidRDefault="003A02B0" w:rsidP="003A02B0">
      <w:pPr>
        <w:pStyle w:val="sos-Litteratur"/>
      </w:pPr>
      <w:r w:rsidRPr="003A02B0">
        <w:rPr>
          <w:lang w:val="en-US"/>
        </w:rPr>
        <w:t xml:space="preserve">Fremer, Maria, 2015a: At the Cinema: the Swedish ‘du-reform’ in advertising films. I: Catrin Norrby &amp; Camilla Wide (red.): Address Practice as Social Action: European perspectives. </w:t>
      </w:r>
      <w:r w:rsidRPr="003A02B0">
        <w:t xml:space="preserve">London: Palgrave Pivot. S. 54–74. </w:t>
      </w:r>
    </w:p>
    <w:p w14:paraId="4219CBFF" w14:textId="77777777" w:rsidR="003A02B0" w:rsidRPr="003A02B0" w:rsidRDefault="003A02B0" w:rsidP="003A02B0">
      <w:pPr>
        <w:pStyle w:val="sos-Litteratur"/>
        <w:rPr>
          <w:lang w:val="en-US"/>
        </w:rPr>
      </w:pPr>
      <w:r w:rsidRPr="003A02B0">
        <w:t xml:space="preserve">Fremer, Maria, 2015b: </w:t>
      </w:r>
      <w:r w:rsidRPr="003A02B0">
        <w:rPr>
          <w:i/>
          <w:iCs/>
        </w:rPr>
        <w:t>Men kör såhär, så slipper du göra bort dig</w:t>
      </w:r>
      <w:r w:rsidRPr="003A02B0">
        <w:t xml:space="preserve">. Hur svenskans du-reform återspeglas i reklamfilmer. I: Språk och stil NF 25. </w:t>
      </w:r>
      <w:r w:rsidRPr="003A02B0">
        <w:rPr>
          <w:lang w:val="en-US"/>
        </w:rPr>
        <w:t xml:space="preserve">S. 88–126. </w:t>
      </w:r>
    </w:p>
    <w:p w14:paraId="72B3BE8A" w14:textId="77777777" w:rsidR="003A02B0" w:rsidRPr="00D835FC" w:rsidRDefault="003A02B0" w:rsidP="003A02B0">
      <w:pPr>
        <w:pStyle w:val="sos-Litteratur"/>
      </w:pPr>
      <w:r w:rsidRPr="003A02B0">
        <w:rPr>
          <w:lang w:val="en-US"/>
        </w:rPr>
        <w:t xml:space="preserve">Milroy, Lesley, 1987: Language and Social Networks. 2 uppl. (Language in society 2.) </w:t>
      </w:r>
      <w:r w:rsidRPr="00D835FC">
        <w:t xml:space="preserve">Oxford: Blackwell. </w:t>
      </w:r>
    </w:p>
    <w:p w14:paraId="74A1AA38" w14:textId="77777777" w:rsidR="003A02B0" w:rsidRPr="003A02B0" w:rsidRDefault="003A02B0" w:rsidP="003A02B0">
      <w:pPr>
        <w:pStyle w:val="sos-Litteratur"/>
      </w:pPr>
      <w:r w:rsidRPr="003A02B0">
        <w:t xml:space="preserve">SAG = Teleman, Ulf, Hellberg, Staffan &amp; Andersson, Erik, 1999: Svenska Akademiens grammatik. Stockholm: Norstedts Ordbok. </w:t>
      </w:r>
    </w:p>
    <w:p w14:paraId="79BC73D1" w14:textId="3E424B1F" w:rsidR="003A02B0" w:rsidRPr="00257E59" w:rsidRDefault="003A02B0" w:rsidP="00257E59">
      <w:pPr>
        <w:pStyle w:val="sos-Litteratur"/>
      </w:pPr>
      <w:r w:rsidRPr="003A02B0">
        <w:t>Josephson, Olle (red.), 1997: Svenska i IT-samhället. (Ord och stil. Språkvårdssamfundets skrifter 28.) Uppsala: Hallgren &amp; Fallgren.</w:t>
      </w:r>
    </w:p>
    <w:sectPr w:rsidR="003A02B0" w:rsidRPr="00257E59" w:rsidSect="007A3BD7">
      <w:headerReference w:type="even" r:id="rId9"/>
      <w:headerReference w:type="default" r:id="rId10"/>
      <w:footerReference w:type="even" r:id="rId11"/>
      <w:footerReference w:type="default" r:id="rId12"/>
      <w:headerReference w:type="first" r:id="rId13"/>
      <w:footerReference w:type="first" r:id="rId14"/>
      <w:type w:val="oddPage"/>
      <w:pgSz w:w="11901" w:h="16840" w:code="9"/>
      <w:pgMar w:top="1134" w:right="1134" w:bottom="1418"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FE41B" w14:textId="77777777" w:rsidR="00A357DA" w:rsidRDefault="00A357DA" w:rsidP="00FB2759">
      <w:pPr>
        <w:spacing w:after="0" w:line="240" w:lineRule="auto"/>
      </w:pPr>
      <w:r>
        <w:separator/>
      </w:r>
    </w:p>
  </w:endnote>
  <w:endnote w:type="continuationSeparator" w:id="0">
    <w:p w14:paraId="6359CD2B" w14:textId="77777777" w:rsidR="00A357DA" w:rsidRDefault="00A357DA" w:rsidP="00F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E586" w14:textId="77777777" w:rsidR="004D3672" w:rsidRPr="004D3672" w:rsidRDefault="004D3672" w:rsidP="004D3672">
    <w:pPr>
      <w:pStyle w:val="Sidfot"/>
      <w:rPr>
        <w:sz w:val="8"/>
        <w:szCs w:val="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tblGrid>
    <w:tr w:rsidR="004D3672" w14:paraId="7209FBEE" w14:textId="77777777" w:rsidTr="004E608D">
      <w:tc>
        <w:tcPr>
          <w:tcW w:w="6835" w:type="dxa"/>
        </w:tcPr>
        <w:p w14:paraId="2D0348BB" w14:textId="77777777" w:rsidR="004D3672" w:rsidRDefault="004D3672" w:rsidP="004D3672">
          <w:pPr>
            <w:pStyle w:val="Sidfot"/>
          </w:pPr>
          <w:r>
            <w:fldChar w:fldCharType="begin"/>
          </w:r>
          <w:r>
            <w:instrText xml:space="preserve"> PAGE   \* MERGEFORMAT </w:instrText>
          </w:r>
          <w:r>
            <w:fldChar w:fldCharType="separate"/>
          </w:r>
          <w:r w:rsidR="00F320B8">
            <w:rPr>
              <w:noProof/>
            </w:rPr>
            <w:t>2</w:t>
          </w:r>
          <w:r>
            <w:fldChar w:fldCharType="end"/>
          </w:r>
        </w:p>
      </w:tc>
    </w:tr>
  </w:tbl>
  <w:p w14:paraId="0412DD0A" w14:textId="77777777" w:rsidR="00BC4C74" w:rsidRPr="004D3672" w:rsidRDefault="00BC4C74" w:rsidP="004D3672">
    <w:pPr>
      <w:pStyle w:val="Sidfot"/>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926F" w14:textId="77777777" w:rsidR="004D3672" w:rsidRPr="004D3672" w:rsidRDefault="004D3672" w:rsidP="004D3672">
    <w:pPr>
      <w:pStyle w:val="Sidfot"/>
      <w:rPr>
        <w:sz w:val="8"/>
        <w:szCs w:val="8"/>
      </w:rPr>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4D3672" w14:paraId="2DD14418" w14:textId="77777777" w:rsidTr="007A3BD7">
      <w:tc>
        <w:tcPr>
          <w:tcW w:w="5000" w:type="pct"/>
        </w:tcPr>
        <w:p w14:paraId="1820650C" w14:textId="42572A49" w:rsidR="004D3672" w:rsidRDefault="004D3672" w:rsidP="00F320B8">
          <w:pPr>
            <w:pStyle w:val="Sidfot"/>
          </w:pPr>
          <w:r>
            <w:fldChar w:fldCharType="begin"/>
          </w:r>
          <w:r>
            <w:instrText xml:space="preserve"> PAGE   \* MERGEFORMAT </w:instrText>
          </w:r>
          <w:r>
            <w:fldChar w:fldCharType="separate"/>
          </w:r>
          <w:r w:rsidR="00F400B6">
            <w:rPr>
              <w:noProof/>
            </w:rPr>
            <w:t>4</w:t>
          </w:r>
          <w:r>
            <w:fldChar w:fldCharType="end"/>
          </w:r>
          <w:r w:rsidR="0002680A">
            <w:t>/</w:t>
          </w:r>
          <w:r w:rsidR="00B77992">
            <w:rPr>
              <w:noProof/>
            </w:rPr>
            <w:fldChar w:fldCharType="begin"/>
          </w:r>
          <w:r w:rsidR="00B77992">
            <w:rPr>
              <w:noProof/>
            </w:rPr>
            <w:instrText xml:space="preserve"> NUMPAGES   \* MERGEFORMAT </w:instrText>
          </w:r>
          <w:r w:rsidR="00B77992">
            <w:rPr>
              <w:noProof/>
            </w:rPr>
            <w:fldChar w:fldCharType="separate"/>
          </w:r>
          <w:r w:rsidR="00F400B6">
            <w:rPr>
              <w:noProof/>
            </w:rPr>
            <w:t>5</w:t>
          </w:r>
          <w:r w:rsidR="00B77992">
            <w:rPr>
              <w:noProof/>
            </w:rPr>
            <w:fldChar w:fldCharType="end"/>
          </w:r>
        </w:p>
      </w:tc>
    </w:tr>
  </w:tbl>
  <w:p w14:paraId="502E122D" w14:textId="77777777" w:rsidR="004D3672" w:rsidRPr="004D3672" w:rsidRDefault="004D3672" w:rsidP="004D3672">
    <w:pPr>
      <w:pStyle w:val="Sidfot"/>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7E14" w14:textId="77777777" w:rsidR="004D3672" w:rsidRPr="004D3672" w:rsidRDefault="004D3672" w:rsidP="00BC4C74">
    <w:pPr>
      <w:pStyle w:val="Sidfot"/>
      <w:rPr>
        <w:sz w:val="8"/>
        <w:szCs w:val="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tblGrid>
    <w:tr w:rsidR="004D3672" w14:paraId="35EAB212" w14:textId="77777777" w:rsidTr="004E608D">
      <w:tc>
        <w:tcPr>
          <w:tcW w:w="6835" w:type="dxa"/>
        </w:tcPr>
        <w:p w14:paraId="13F194EB" w14:textId="77777777" w:rsidR="004D3672" w:rsidRDefault="004D3672" w:rsidP="004D3672">
          <w:pPr>
            <w:pStyle w:val="Sidfot"/>
            <w:jc w:val="right"/>
          </w:pPr>
          <w:r>
            <w:fldChar w:fldCharType="begin"/>
          </w:r>
          <w:r>
            <w:instrText xml:space="preserve"> PAGE   \* MERGEFORMAT </w:instrText>
          </w:r>
          <w:r>
            <w:fldChar w:fldCharType="separate"/>
          </w:r>
          <w:r w:rsidR="00F320B8">
            <w:rPr>
              <w:noProof/>
            </w:rPr>
            <w:t>1</w:t>
          </w:r>
          <w:r>
            <w:fldChar w:fldCharType="end"/>
          </w:r>
        </w:p>
      </w:tc>
    </w:tr>
  </w:tbl>
  <w:p w14:paraId="07BE26F2" w14:textId="77777777" w:rsidR="00BC4C74" w:rsidRPr="004D3672" w:rsidRDefault="00BC4C74" w:rsidP="00BC4C74">
    <w:pPr>
      <w:pStyle w:val="Sidfot"/>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7783F" w14:textId="77777777" w:rsidR="00A357DA" w:rsidRDefault="00A357DA" w:rsidP="00FB2759">
      <w:pPr>
        <w:spacing w:after="0" w:line="240" w:lineRule="auto"/>
      </w:pPr>
      <w:r>
        <w:separator/>
      </w:r>
    </w:p>
  </w:footnote>
  <w:footnote w:type="continuationSeparator" w:id="0">
    <w:p w14:paraId="6EA555FD" w14:textId="77777777" w:rsidR="00A357DA" w:rsidRDefault="00A357DA" w:rsidP="00FB2759">
      <w:pPr>
        <w:spacing w:after="0" w:line="240" w:lineRule="auto"/>
      </w:pPr>
      <w:r>
        <w:continuationSeparator/>
      </w:r>
    </w:p>
  </w:footnote>
  <w:footnote w:id="1">
    <w:p w14:paraId="469EA07B" w14:textId="33FEB206" w:rsidR="001C607D" w:rsidRDefault="001C607D">
      <w:pPr>
        <w:pStyle w:val="Fotnotstext"/>
      </w:pPr>
      <w:r>
        <w:rPr>
          <w:rStyle w:val="Fotnotsreferens"/>
        </w:rPr>
        <w:footnoteRef/>
      </w:r>
      <w:r>
        <w:t xml:space="preserve"> Texten i noten skrivs i New Times Roman, 8 punkter, enkelt radavstånd –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tblGrid>
    <w:tr w:rsidR="00BC4C74" w14:paraId="47303965" w14:textId="77777777" w:rsidTr="00CD2B6C">
      <w:trPr>
        <w:trHeight w:hRule="exact" w:val="284"/>
      </w:trPr>
      <w:tc>
        <w:tcPr>
          <w:tcW w:w="6835" w:type="dxa"/>
        </w:tcPr>
        <w:p w14:paraId="3AB4DA87" w14:textId="77777777" w:rsidR="00BC4C74" w:rsidRDefault="00FA14A0" w:rsidP="00CD2B6C">
          <w:pPr>
            <w:pStyle w:val="Sidhuvud"/>
          </w:pPr>
          <w:r>
            <w:fldChar w:fldCharType="begin"/>
          </w:r>
          <w:r>
            <w:instrText xml:space="preserve"> STYLEREF  sfs-Heading-1  \* MERGEFORMAT </w:instrText>
          </w:r>
          <w:r>
            <w:fldChar w:fldCharType="separate"/>
          </w:r>
          <w:r w:rsidR="00742438">
            <w:rPr>
              <w:b/>
              <w:bCs/>
              <w:noProof/>
            </w:rPr>
            <w:t>Fel! Använd fliken Start om du vill tillämpa sfs-Heading-1 för texten som ska visas här.</w:t>
          </w:r>
          <w:r>
            <w:rPr>
              <w:b/>
              <w:bCs/>
              <w:noProof/>
            </w:rPr>
            <w:fldChar w:fldCharType="end"/>
          </w:r>
        </w:p>
      </w:tc>
    </w:tr>
  </w:tbl>
  <w:p w14:paraId="2016B50E" w14:textId="77777777" w:rsidR="00BC4C74" w:rsidRPr="007A0332" w:rsidRDefault="00BC4C74" w:rsidP="004D3672">
    <w:pPr>
      <w:pStyle w:val="Sidhuvud"/>
      <w:jc w:val="cent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BC4C74" w14:paraId="7F6BACC8" w14:textId="77777777" w:rsidTr="00F320B8">
      <w:trPr>
        <w:trHeight w:hRule="exact" w:val="284"/>
      </w:trPr>
      <w:tc>
        <w:tcPr>
          <w:tcW w:w="5000" w:type="pct"/>
        </w:tcPr>
        <w:p w14:paraId="241CC985" w14:textId="6B7A155B" w:rsidR="00BC4C74" w:rsidRDefault="00A10A40" w:rsidP="00674CBF">
          <w:pPr>
            <w:pStyle w:val="Sidhuvud"/>
            <w:jc w:val="center"/>
          </w:pPr>
          <w:r>
            <w:fldChar w:fldCharType="begin"/>
          </w:r>
          <w:r>
            <w:instrText xml:space="preserve"> STYLEREF  </w:instrText>
          </w:r>
          <w:r w:rsidR="001C607D">
            <w:instrText>sos</w:instrText>
          </w:r>
          <w:r>
            <w:instrText>-</w:instrText>
          </w:r>
          <w:r w:rsidR="00767483">
            <w:instrText>Artikelr</w:instrText>
          </w:r>
          <w:r w:rsidR="00674CBF">
            <w:instrText>ubrik</w:instrText>
          </w:r>
          <w:r>
            <w:instrText xml:space="preserve">  \* MERGEFORMAT </w:instrText>
          </w:r>
          <w:r>
            <w:fldChar w:fldCharType="separate"/>
          </w:r>
          <w:r w:rsidR="00F400B6" w:rsidRPr="00F400B6">
            <w:rPr>
              <w:b/>
              <w:bCs/>
              <w:noProof/>
              <w:lang w:val="en-US"/>
            </w:rPr>
            <w:t>Huvudrubrik – sos-Artikelrubrik</w:t>
          </w:r>
          <w:r>
            <w:rPr>
              <w:noProof/>
            </w:rPr>
            <w:fldChar w:fldCharType="end"/>
          </w:r>
        </w:p>
      </w:tc>
    </w:tr>
  </w:tbl>
  <w:p w14:paraId="60D08112" w14:textId="77777777" w:rsidR="00BC4C74" w:rsidRPr="007A0332" w:rsidRDefault="00BC4C74" w:rsidP="00BC4C74">
    <w:pPr>
      <w:pStyle w:val="Sidhuvud"/>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E3E4" w14:textId="77777777" w:rsidR="004D3672" w:rsidRDefault="004D3672" w:rsidP="004D3672">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86288"/>
    <w:multiLevelType w:val="hybridMultilevel"/>
    <w:tmpl w:val="83561444"/>
    <w:lvl w:ilvl="0" w:tplc="BB14881E">
      <w:start w:val="1"/>
      <w:numFmt w:val="decimal"/>
      <w:lvlText w:val="(%1)"/>
      <w:lvlJc w:val="left"/>
      <w:pPr>
        <w:ind w:left="2607" w:hanging="204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 w15:restartNumberingAfterBreak="0">
    <w:nsid w:val="4CA10C4A"/>
    <w:multiLevelType w:val="hybridMultilevel"/>
    <w:tmpl w:val="2446FDD6"/>
    <w:lvl w:ilvl="0" w:tplc="041D0011">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 w15:restartNumberingAfterBreak="0">
    <w:nsid w:val="6F2652BC"/>
    <w:multiLevelType w:val="hybridMultilevel"/>
    <w:tmpl w:val="6B60B788"/>
    <w:lvl w:ilvl="0" w:tplc="7DAA474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8"/>
    <w:rsid w:val="00003D05"/>
    <w:rsid w:val="00012412"/>
    <w:rsid w:val="00017ECA"/>
    <w:rsid w:val="00017FE0"/>
    <w:rsid w:val="0002680A"/>
    <w:rsid w:val="00032625"/>
    <w:rsid w:val="0007238D"/>
    <w:rsid w:val="00074E42"/>
    <w:rsid w:val="00081D9E"/>
    <w:rsid w:val="00086B89"/>
    <w:rsid w:val="00096247"/>
    <w:rsid w:val="000A2CB5"/>
    <w:rsid w:val="000B542A"/>
    <w:rsid w:val="000C1F27"/>
    <w:rsid w:val="000C548D"/>
    <w:rsid w:val="000E44D6"/>
    <w:rsid w:val="000F195F"/>
    <w:rsid w:val="00104881"/>
    <w:rsid w:val="00131E53"/>
    <w:rsid w:val="00134BA8"/>
    <w:rsid w:val="00136F63"/>
    <w:rsid w:val="0013729B"/>
    <w:rsid w:val="00147ACD"/>
    <w:rsid w:val="001A39B5"/>
    <w:rsid w:val="001C607D"/>
    <w:rsid w:val="001D25C6"/>
    <w:rsid w:val="001D27FC"/>
    <w:rsid w:val="002006A6"/>
    <w:rsid w:val="00220B40"/>
    <w:rsid w:val="0024119E"/>
    <w:rsid w:val="00241B3E"/>
    <w:rsid w:val="00243CC1"/>
    <w:rsid w:val="00257E59"/>
    <w:rsid w:val="0026507C"/>
    <w:rsid w:val="00265626"/>
    <w:rsid w:val="00287EB1"/>
    <w:rsid w:val="002B64E8"/>
    <w:rsid w:val="002C3FDD"/>
    <w:rsid w:val="002C541B"/>
    <w:rsid w:val="002E23DD"/>
    <w:rsid w:val="00326ED1"/>
    <w:rsid w:val="00350997"/>
    <w:rsid w:val="0038597B"/>
    <w:rsid w:val="003A02B0"/>
    <w:rsid w:val="003A6078"/>
    <w:rsid w:val="003E1A89"/>
    <w:rsid w:val="003F29C3"/>
    <w:rsid w:val="00402704"/>
    <w:rsid w:val="00416C9C"/>
    <w:rsid w:val="00460E39"/>
    <w:rsid w:val="00493069"/>
    <w:rsid w:val="004B74E2"/>
    <w:rsid w:val="004C3707"/>
    <w:rsid w:val="004D0206"/>
    <w:rsid w:val="004D1267"/>
    <w:rsid w:val="004D3672"/>
    <w:rsid w:val="004D69BA"/>
    <w:rsid w:val="004E608D"/>
    <w:rsid w:val="005108B2"/>
    <w:rsid w:val="00543724"/>
    <w:rsid w:val="005448B7"/>
    <w:rsid w:val="005662E6"/>
    <w:rsid w:val="00590CB6"/>
    <w:rsid w:val="00594F50"/>
    <w:rsid w:val="005B59B8"/>
    <w:rsid w:val="005C6F8F"/>
    <w:rsid w:val="005D304F"/>
    <w:rsid w:val="005E0882"/>
    <w:rsid w:val="005E1634"/>
    <w:rsid w:val="006024C4"/>
    <w:rsid w:val="00602956"/>
    <w:rsid w:val="006130B5"/>
    <w:rsid w:val="00621D48"/>
    <w:rsid w:val="00655125"/>
    <w:rsid w:val="00655EBE"/>
    <w:rsid w:val="00674CBF"/>
    <w:rsid w:val="006758AD"/>
    <w:rsid w:val="00682737"/>
    <w:rsid w:val="00686BC1"/>
    <w:rsid w:val="006942AC"/>
    <w:rsid w:val="006970EB"/>
    <w:rsid w:val="00697872"/>
    <w:rsid w:val="006A1A61"/>
    <w:rsid w:val="006A69E8"/>
    <w:rsid w:val="00706D7B"/>
    <w:rsid w:val="007077CB"/>
    <w:rsid w:val="00714316"/>
    <w:rsid w:val="00724CCF"/>
    <w:rsid w:val="00742438"/>
    <w:rsid w:val="00745EC3"/>
    <w:rsid w:val="00750740"/>
    <w:rsid w:val="00754796"/>
    <w:rsid w:val="00767483"/>
    <w:rsid w:val="007A0332"/>
    <w:rsid w:val="007A3BD7"/>
    <w:rsid w:val="007B432B"/>
    <w:rsid w:val="007D0C85"/>
    <w:rsid w:val="007E2BCF"/>
    <w:rsid w:val="008006B4"/>
    <w:rsid w:val="00802862"/>
    <w:rsid w:val="00820167"/>
    <w:rsid w:val="008229A7"/>
    <w:rsid w:val="008330A0"/>
    <w:rsid w:val="008537EA"/>
    <w:rsid w:val="0086037D"/>
    <w:rsid w:val="008F72BA"/>
    <w:rsid w:val="00922641"/>
    <w:rsid w:val="00926869"/>
    <w:rsid w:val="00963B06"/>
    <w:rsid w:val="0096456D"/>
    <w:rsid w:val="00990167"/>
    <w:rsid w:val="009A3A05"/>
    <w:rsid w:val="009A650F"/>
    <w:rsid w:val="009D0928"/>
    <w:rsid w:val="00A00E2B"/>
    <w:rsid w:val="00A10A40"/>
    <w:rsid w:val="00A15678"/>
    <w:rsid w:val="00A357DA"/>
    <w:rsid w:val="00A57BFF"/>
    <w:rsid w:val="00A62F3F"/>
    <w:rsid w:val="00A82E29"/>
    <w:rsid w:val="00A94BA9"/>
    <w:rsid w:val="00A954C4"/>
    <w:rsid w:val="00A96410"/>
    <w:rsid w:val="00AB5463"/>
    <w:rsid w:val="00AC32B0"/>
    <w:rsid w:val="00AD2B1B"/>
    <w:rsid w:val="00AF48E1"/>
    <w:rsid w:val="00B14FE1"/>
    <w:rsid w:val="00B40FFB"/>
    <w:rsid w:val="00B46DA8"/>
    <w:rsid w:val="00B77992"/>
    <w:rsid w:val="00B8684A"/>
    <w:rsid w:val="00B91A09"/>
    <w:rsid w:val="00BC4C74"/>
    <w:rsid w:val="00C040E5"/>
    <w:rsid w:val="00C13046"/>
    <w:rsid w:val="00C34E6B"/>
    <w:rsid w:val="00C70A2F"/>
    <w:rsid w:val="00CB00C6"/>
    <w:rsid w:val="00CB2207"/>
    <w:rsid w:val="00CB5B24"/>
    <w:rsid w:val="00CD2703"/>
    <w:rsid w:val="00CD2B6C"/>
    <w:rsid w:val="00CD43B3"/>
    <w:rsid w:val="00CD5BA1"/>
    <w:rsid w:val="00CF303E"/>
    <w:rsid w:val="00CF47C9"/>
    <w:rsid w:val="00CF49A5"/>
    <w:rsid w:val="00D063C0"/>
    <w:rsid w:val="00D2201E"/>
    <w:rsid w:val="00D835FC"/>
    <w:rsid w:val="00DB1C00"/>
    <w:rsid w:val="00DF41AE"/>
    <w:rsid w:val="00DF5C7E"/>
    <w:rsid w:val="00E1647C"/>
    <w:rsid w:val="00E348D9"/>
    <w:rsid w:val="00E4221D"/>
    <w:rsid w:val="00E44EA0"/>
    <w:rsid w:val="00E56383"/>
    <w:rsid w:val="00E65EB6"/>
    <w:rsid w:val="00E90404"/>
    <w:rsid w:val="00ED30FF"/>
    <w:rsid w:val="00EF7DD9"/>
    <w:rsid w:val="00F16585"/>
    <w:rsid w:val="00F320B8"/>
    <w:rsid w:val="00F400B6"/>
    <w:rsid w:val="00F42933"/>
    <w:rsid w:val="00F50B39"/>
    <w:rsid w:val="00F546EF"/>
    <w:rsid w:val="00F61C69"/>
    <w:rsid w:val="00F94B13"/>
    <w:rsid w:val="00FA14A0"/>
    <w:rsid w:val="00FA40D2"/>
    <w:rsid w:val="00FA4958"/>
    <w:rsid w:val="00FB2759"/>
    <w:rsid w:val="00FB7BD2"/>
    <w:rsid w:val="00FD2CA5"/>
    <w:rsid w:val="00FD7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56C35"/>
  <w15:docId w15:val="{C8A7BDD0-9442-478F-B5EE-7A43B1AC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57E5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nt-heading">
    <w:name w:val="_font-heading"/>
    <w:rsid w:val="00A954C4"/>
    <w:pPr>
      <w:keepNext/>
      <w:keepLines/>
      <w:suppressAutoHyphens/>
      <w:spacing w:after="240" w:line="240" w:lineRule="auto"/>
      <w:ind w:right="1134"/>
    </w:pPr>
    <w:rPr>
      <w:rFonts w:ascii="Times New Roman" w:hAnsi="Times New Roman"/>
      <w:b/>
      <w:sz w:val="28"/>
    </w:rPr>
  </w:style>
  <w:style w:type="paragraph" w:customStyle="1" w:styleId="font-paragraph">
    <w:name w:val="_font-paragraph"/>
    <w:rsid w:val="00241B3E"/>
    <w:pPr>
      <w:spacing w:before="240" w:after="240" w:line="240" w:lineRule="auto"/>
    </w:pPr>
    <w:rPr>
      <w:rFonts w:ascii="Times New Roman" w:hAnsi="Times New Roman"/>
      <w:sz w:val="24"/>
    </w:rPr>
  </w:style>
  <w:style w:type="paragraph" w:customStyle="1" w:styleId="sos-Artikelrubrik">
    <w:name w:val="sos-Artikelrubrik"/>
    <w:basedOn w:val="font-heading"/>
    <w:next w:val="sos-Text"/>
    <w:qFormat/>
    <w:rsid w:val="00A954C4"/>
    <w:pPr>
      <w:spacing w:after="360"/>
      <w:outlineLvl w:val="0"/>
    </w:pPr>
    <w:rPr>
      <w:b w:val="0"/>
      <w:sz w:val="36"/>
    </w:rPr>
  </w:style>
  <w:style w:type="paragraph" w:customStyle="1" w:styleId="sos-Text">
    <w:name w:val="sos-Text"/>
    <w:basedOn w:val="font-paragraph"/>
    <w:qFormat/>
    <w:rsid w:val="00CD2703"/>
    <w:pPr>
      <w:spacing w:line="360" w:lineRule="auto"/>
    </w:pPr>
  </w:style>
  <w:style w:type="paragraph" w:customStyle="1" w:styleId="sos-Rubrik-1">
    <w:name w:val="sos-Rubrik-1"/>
    <w:basedOn w:val="font-heading"/>
    <w:next w:val="sos-Text"/>
    <w:qFormat/>
    <w:rsid w:val="00CD2703"/>
    <w:pPr>
      <w:spacing w:before="480"/>
      <w:outlineLvl w:val="1"/>
    </w:pPr>
    <w:rPr>
      <w:b w:val="0"/>
      <w:sz w:val="32"/>
    </w:rPr>
  </w:style>
  <w:style w:type="paragraph" w:customStyle="1" w:styleId="sos-Rubrik-2">
    <w:name w:val="sos-Rubrik-2"/>
    <w:basedOn w:val="font-heading"/>
    <w:next w:val="sos-Text"/>
    <w:qFormat/>
    <w:rsid w:val="00CD2703"/>
    <w:pPr>
      <w:spacing w:before="360"/>
      <w:outlineLvl w:val="2"/>
    </w:pPr>
    <w:rPr>
      <w:b w:val="0"/>
    </w:rPr>
  </w:style>
  <w:style w:type="paragraph" w:customStyle="1" w:styleId="sos-Rubrik-3">
    <w:name w:val="sos-Rubrik-3"/>
    <w:basedOn w:val="font-heading"/>
    <w:next w:val="sos-Text"/>
    <w:qFormat/>
    <w:rsid w:val="00655125"/>
    <w:pPr>
      <w:spacing w:before="240"/>
      <w:outlineLvl w:val="3"/>
    </w:pPr>
    <w:rPr>
      <w:b w:val="0"/>
      <w:sz w:val="24"/>
    </w:rPr>
  </w:style>
  <w:style w:type="paragraph" w:styleId="Fotnotstext">
    <w:name w:val="footnote text"/>
    <w:basedOn w:val="font-paragraph"/>
    <w:link w:val="FotnotstextChar"/>
    <w:uiPriority w:val="99"/>
    <w:rsid w:val="001C607D"/>
    <w:pPr>
      <w:spacing w:before="120" w:after="120"/>
    </w:pPr>
    <w:rPr>
      <w:sz w:val="16"/>
      <w:szCs w:val="20"/>
    </w:rPr>
  </w:style>
  <w:style w:type="character" w:customStyle="1" w:styleId="FotnotstextChar">
    <w:name w:val="Fotnotstext Char"/>
    <w:basedOn w:val="Standardstycketeckensnitt"/>
    <w:link w:val="Fotnotstext"/>
    <w:uiPriority w:val="99"/>
    <w:rsid w:val="001C607D"/>
    <w:rPr>
      <w:rFonts w:ascii="Times New Roman" w:hAnsi="Times New Roman"/>
      <w:sz w:val="16"/>
      <w:szCs w:val="20"/>
    </w:rPr>
  </w:style>
  <w:style w:type="paragraph" w:styleId="Sidhuvud">
    <w:name w:val="header"/>
    <w:basedOn w:val="Normal"/>
    <w:link w:val="SidhuvudChar"/>
    <w:uiPriority w:val="99"/>
    <w:semiHidden/>
    <w:rsid w:val="0002680A"/>
    <w:pPr>
      <w:tabs>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spacing w:after="0" w:line="360" w:lineRule="auto"/>
    </w:pPr>
    <w:rPr>
      <w:rFonts w:ascii="Constantia" w:hAnsi="Constantia"/>
      <w:sz w:val="20"/>
    </w:rPr>
  </w:style>
  <w:style w:type="character" w:customStyle="1" w:styleId="SidhuvudChar">
    <w:name w:val="Sidhuvud Char"/>
    <w:basedOn w:val="Standardstycketeckensnitt"/>
    <w:link w:val="Sidhuvud"/>
    <w:uiPriority w:val="99"/>
    <w:semiHidden/>
    <w:rsid w:val="00FA40D2"/>
    <w:rPr>
      <w:rFonts w:ascii="Constantia" w:hAnsi="Constantia"/>
      <w:sz w:val="20"/>
    </w:rPr>
  </w:style>
  <w:style w:type="paragraph" w:styleId="Sidfot">
    <w:name w:val="footer"/>
    <w:basedOn w:val="Normal"/>
    <w:link w:val="SidfotChar"/>
    <w:uiPriority w:val="99"/>
    <w:semiHidden/>
    <w:rsid w:val="00F320B8"/>
    <w:pPr>
      <w:tabs>
        <w:tab w:val="center" w:pos="4536"/>
        <w:tab w:val="right" w:pos="9072"/>
      </w:tabs>
      <w:spacing w:after="0" w:line="240" w:lineRule="auto"/>
      <w:jc w:val="center"/>
    </w:pPr>
    <w:rPr>
      <w:rFonts w:ascii="Constantia" w:hAnsi="Constantia"/>
      <w:sz w:val="20"/>
    </w:rPr>
  </w:style>
  <w:style w:type="character" w:customStyle="1" w:styleId="SidfotChar">
    <w:name w:val="Sidfot Char"/>
    <w:basedOn w:val="Standardstycketeckensnitt"/>
    <w:link w:val="Sidfot"/>
    <w:uiPriority w:val="99"/>
    <w:semiHidden/>
    <w:rsid w:val="00E56383"/>
    <w:rPr>
      <w:rFonts w:ascii="Constantia" w:hAnsi="Constantia"/>
      <w:sz w:val="20"/>
    </w:rPr>
  </w:style>
  <w:style w:type="character" w:styleId="Fotnotsreferens">
    <w:name w:val="footnote reference"/>
    <w:basedOn w:val="Standardstycketeckensnitt"/>
    <w:uiPriority w:val="99"/>
    <w:rsid w:val="00C34E6B"/>
    <w:rPr>
      <w:vertAlign w:val="superscript"/>
    </w:rPr>
  </w:style>
  <w:style w:type="table" w:styleId="Tabellrutnt">
    <w:name w:val="Table Grid"/>
    <w:basedOn w:val="Normaltabell"/>
    <w:uiPriority w:val="59"/>
    <w:rsid w:val="00BC4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s-Transkription-text">
    <w:name w:val="sos-Transkription-text"/>
    <w:basedOn w:val="font-paragraph"/>
    <w:qFormat/>
    <w:rsid w:val="001C607D"/>
    <w:pPr>
      <w:spacing w:before="120" w:after="120"/>
      <w:ind w:right="567"/>
    </w:pPr>
    <w:rPr>
      <w:rFonts w:ascii="Courier New" w:hAnsi="Courier New"/>
      <w:sz w:val="20"/>
    </w:rPr>
  </w:style>
  <w:style w:type="paragraph" w:customStyle="1" w:styleId="sos-Figurtext">
    <w:name w:val="sos-Figurtext"/>
    <w:basedOn w:val="font-paragraph"/>
    <w:next w:val="sos-Text"/>
    <w:qFormat/>
    <w:rsid w:val="001C607D"/>
  </w:style>
  <w:style w:type="paragraph" w:customStyle="1" w:styleId="sos-Litteratur">
    <w:name w:val="sos-Litteratur"/>
    <w:basedOn w:val="sos-Text"/>
    <w:qFormat/>
    <w:rsid w:val="003A02B0"/>
    <w:pPr>
      <w:spacing w:line="240" w:lineRule="auto"/>
      <w:ind w:left="284" w:hanging="284"/>
      <w:contextualSpacing/>
    </w:pPr>
    <w:rPr>
      <w:sz w:val="20"/>
    </w:rPr>
  </w:style>
  <w:style w:type="paragraph" w:customStyle="1" w:styleId="sos-Tabell-text">
    <w:name w:val="sos-Tabell-text"/>
    <w:basedOn w:val="font-paragraph"/>
    <w:qFormat/>
    <w:rsid w:val="001C607D"/>
    <w:pPr>
      <w:spacing w:before="120" w:after="120"/>
    </w:pPr>
    <w:rPr>
      <w:sz w:val="20"/>
    </w:rPr>
  </w:style>
  <w:style w:type="paragraph" w:customStyle="1" w:styleId="sos-Frfattare">
    <w:name w:val="sos-Författare"/>
    <w:basedOn w:val="sos-Text"/>
    <w:next w:val="sos-Text"/>
    <w:qFormat/>
    <w:rsid w:val="00CD2703"/>
    <w:pPr>
      <w:spacing w:after="480"/>
    </w:pPr>
    <w:rPr>
      <w:i/>
    </w:rPr>
  </w:style>
  <w:style w:type="paragraph" w:customStyle="1" w:styleId="sos-Tabell-rubrik-1">
    <w:name w:val="sos-Tabell-rubrik-1"/>
    <w:basedOn w:val="font-heading"/>
    <w:next w:val="sos-Tabell-text"/>
    <w:qFormat/>
    <w:rsid w:val="001C607D"/>
    <w:pPr>
      <w:spacing w:before="120" w:after="120"/>
    </w:pPr>
    <w:rPr>
      <w:b w:val="0"/>
      <w:sz w:val="24"/>
    </w:rPr>
  </w:style>
  <w:style w:type="paragraph" w:customStyle="1" w:styleId="sos-Citat-text">
    <w:name w:val="sos-Citat-text"/>
    <w:basedOn w:val="font-paragraph"/>
    <w:qFormat/>
    <w:rsid w:val="006758AD"/>
    <w:pPr>
      <w:spacing w:before="120" w:after="120"/>
      <w:ind w:left="567" w:right="567"/>
    </w:pPr>
    <w:rPr>
      <w:sz w:val="20"/>
    </w:rPr>
  </w:style>
  <w:style w:type="paragraph" w:customStyle="1" w:styleId="sos-Transkription-rubrik-1">
    <w:name w:val="sos-Transkription-rubrik-1"/>
    <w:basedOn w:val="font-heading"/>
    <w:next w:val="sos-Transkription-text"/>
    <w:qFormat/>
    <w:rsid w:val="006758AD"/>
    <w:pPr>
      <w:spacing w:before="240" w:after="120"/>
    </w:pPr>
    <w:rPr>
      <w:sz w:val="20"/>
    </w:rPr>
  </w:style>
  <w:style w:type="paragraph" w:customStyle="1" w:styleId="sos-Underrubrik">
    <w:name w:val="sos-Underrubrik"/>
    <w:basedOn w:val="font-heading"/>
    <w:qFormat/>
    <w:rsid w:val="00A954C4"/>
    <w:rPr>
      <w:b w:val="0"/>
      <w:sz w:val="32"/>
    </w:rPr>
  </w:style>
  <w:style w:type="paragraph" w:customStyle="1" w:styleId="sos-Abstract">
    <w:name w:val="sos-Abstract"/>
    <w:basedOn w:val="Normal"/>
    <w:qFormat/>
    <w:rsid w:val="00257E59"/>
    <w:pPr>
      <w:spacing w:before="60" w:after="120" w:line="240" w:lineRule="auto"/>
    </w:pPr>
    <w:rPr>
      <w:rFonts w:ascii="Times New Roman" w:hAnsi="Times New Roman"/>
      <w:sz w:val="20"/>
    </w:rPr>
  </w:style>
  <w:style w:type="paragraph" w:customStyle="1" w:styleId="sos-Abstract-rubrik-1">
    <w:name w:val="sos-Abstract-rubrik-1"/>
    <w:basedOn w:val="font-heading"/>
    <w:next w:val="sos-Abstract"/>
    <w:qFormat/>
    <w:rsid w:val="00CD2703"/>
    <w:pPr>
      <w:spacing w:before="24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AppData\Roaming\Microsoft\Templates\eddy.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m44\Dropbox\Coco,%20Jerome,%20Bj&#246;rn%20&amp;%20Lina\Tabeller\Taltidsrespekttabell%20tota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Blad13!$C$1</c:f>
              <c:strCache>
                <c:ptCount val="1"/>
                <c:pt idx="0">
                  <c:v>Svenska</c:v>
                </c:pt>
              </c:strCache>
            </c:strRef>
          </c:tx>
          <c:spPr>
            <a:ln>
              <a:solidFill>
                <a:schemeClr val="tx1"/>
              </a:solidFill>
            </a:ln>
          </c:spPr>
          <c:marker>
            <c:symbol val="none"/>
          </c:marker>
          <c:val>
            <c:numRef>
              <c:f>Blad13!$C$2:$C$21</c:f>
              <c:numCache>
                <c:formatCode>General</c:formatCode>
                <c:ptCount val="20"/>
                <c:pt idx="0">
                  <c:v>9.7560975609756095</c:v>
                </c:pt>
                <c:pt idx="1">
                  <c:v>20.73170731707317</c:v>
                </c:pt>
                <c:pt idx="2">
                  <c:v>18.292682926829261</c:v>
                </c:pt>
                <c:pt idx="3">
                  <c:v>16.463414634146339</c:v>
                </c:pt>
                <c:pt idx="4">
                  <c:v>12.804878048780489</c:v>
                </c:pt>
                <c:pt idx="5">
                  <c:v>9.7560975609756095</c:v>
                </c:pt>
                <c:pt idx="6">
                  <c:v>2.4390243902439019</c:v>
                </c:pt>
                <c:pt idx="7">
                  <c:v>2.4390243902439019</c:v>
                </c:pt>
                <c:pt idx="8">
                  <c:v>1.829268292682926</c:v>
                </c:pt>
                <c:pt idx="9">
                  <c:v>2.4390243902439019</c:v>
                </c:pt>
                <c:pt idx="10">
                  <c:v>1.219512195121951</c:v>
                </c:pt>
                <c:pt idx="11">
                  <c:v>0</c:v>
                </c:pt>
                <c:pt idx="12">
                  <c:v>0</c:v>
                </c:pt>
                <c:pt idx="13">
                  <c:v>0.60975609756097604</c:v>
                </c:pt>
                <c:pt idx="14">
                  <c:v>0</c:v>
                </c:pt>
                <c:pt idx="15">
                  <c:v>0.60975609756097604</c:v>
                </c:pt>
                <c:pt idx="16">
                  <c:v>0</c:v>
                </c:pt>
                <c:pt idx="17">
                  <c:v>0</c:v>
                </c:pt>
                <c:pt idx="18">
                  <c:v>0</c:v>
                </c:pt>
                <c:pt idx="19">
                  <c:v>0.60975609756097604</c:v>
                </c:pt>
              </c:numCache>
            </c:numRef>
          </c:val>
          <c:smooth val="0"/>
          <c:extLst>
            <c:ext xmlns:c16="http://schemas.microsoft.com/office/drawing/2014/chart" uri="{C3380CC4-5D6E-409C-BE32-E72D297353CC}">
              <c16:uniqueId val="{00000000-9827-4A21-86A8-A90EC3D0A336}"/>
            </c:ext>
          </c:extLst>
        </c:ser>
        <c:ser>
          <c:idx val="1"/>
          <c:order val="1"/>
          <c:tx>
            <c:strRef>
              <c:f>Blad13!$D$1</c:f>
              <c:strCache>
                <c:ptCount val="1"/>
                <c:pt idx="0">
                  <c:v>Franska</c:v>
                </c:pt>
              </c:strCache>
            </c:strRef>
          </c:tx>
          <c:spPr>
            <a:ln>
              <a:solidFill>
                <a:schemeClr val="tx1"/>
              </a:solidFill>
              <a:prstDash val="sysDash"/>
            </a:ln>
          </c:spPr>
          <c:marker>
            <c:symbol val="none"/>
          </c:marker>
          <c:val>
            <c:numRef>
              <c:f>Blad13!$D$2:$D$21</c:f>
              <c:numCache>
                <c:formatCode>General</c:formatCode>
                <c:ptCount val="20"/>
                <c:pt idx="0">
                  <c:v>4.7970479704797047</c:v>
                </c:pt>
                <c:pt idx="1">
                  <c:v>14.022140221402211</c:v>
                </c:pt>
                <c:pt idx="2">
                  <c:v>17.712177121771219</c:v>
                </c:pt>
                <c:pt idx="3">
                  <c:v>16.97416974169742</c:v>
                </c:pt>
                <c:pt idx="4">
                  <c:v>12.17712177121771</c:v>
                </c:pt>
                <c:pt idx="5">
                  <c:v>8.1180811808118047</c:v>
                </c:pt>
                <c:pt idx="6">
                  <c:v>9.2250922509225095</c:v>
                </c:pt>
                <c:pt idx="7">
                  <c:v>5.5350553505535052</c:v>
                </c:pt>
                <c:pt idx="8">
                  <c:v>2.5830258302583031</c:v>
                </c:pt>
                <c:pt idx="9">
                  <c:v>2.214022140221402</c:v>
                </c:pt>
                <c:pt idx="10">
                  <c:v>1.8450184501845019</c:v>
                </c:pt>
                <c:pt idx="11">
                  <c:v>1.107011070110701</c:v>
                </c:pt>
                <c:pt idx="12">
                  <c:v>0.73800738007380096</c:v>
                </c:pt>
                <c:pt idx="13">
                  <c:v>0.73800738007380096</c:v>
                </c:pt>
                <c:pt idx="14">
                  <c:v>0.36900369003689998</c:v>
                </c:pt>
                <c:pt idx="15">
                  <c:v>0.73800738007380096</c:v>
                </c:pt>
                <c:pt idx="16">
                  <c:v>0</c:v>
                </c:pt>
                <c:pt idx="17">
                  <c:v>0.73800738007380096</c:v>
                </c:pt>
                <c:pt idx="18">
                  <c:v>0.36900369003689998</c:v>
                </c:pt>
                <c:pt idx="19">
                  <c:v>0</c:v>
                </c:pt>
              </c:numCache>
            </c:numRef>
          </c:val>
          <c:smooth val="0"/>
          <c:extLst>
            <c:ext xmlns:c16="http://schemas.microsoft.com/office/drawing/2014/chart" uri="{C3380CC4-5D6E-409C-BE32-E72D297353CC}">
              <c16:uniqueId val="{00000001-9827-4A21-86A8-A90EC3D0A336}"/>
            </c:ext>
          </c:extLst>
        </c:ser>
        <c:dLbls>
          <c:showLegendKey val="0"/>
          <c:showVal val="0"/>
          <c:showCatName val="0"/>
          <c:showSerName val="0"/>
          <c:showPercent val="0"/>
          <c:showBubbleSize val="0"/>
        </c:dLbls>
        <c:smooth val="0"/>
        <c:axId val="-2066920584"/>
        <c:axId val="-2067131016"/>
      </c:lineChart>
      <c:catAx>
        <c:axId val="-2066920584"/>
        <c:scaling>
          <c:orientation val="minMax"/>
        </c:scaling>
        <c:delete val="0"/>
        <c:axPos val="b"/>
        <c:majorTickMark val="out"/>
        <c:minorTickMark val="none"/>
        <c:tickLblPos val="nextTo"/>
        <c:crossAx val="-2067131016"/>
        <c:crosses val="autoZero"/>
        <c:auto val="1"/>
        <c:lblAlgn val="ctr"/>
        <c:lblOffset val="100"/>
        <c:noMultiLvlLbl val="0"/>
      </c:catAx>
      <c:valAx>
        <c:axId val="-2067131016"/>
        <c:scaling>
          <c:orientation val="minMax"/>
        </c:scaling>
        <c:delete val="0"/>
        <c:axPos val="l"/>
        <c:majorGridlines/>
        <c:numFmt formatCode="General" sourceLinked="1"/>
        <c:majorTickMark val="out"/>
        <c:minorTickMark val="none"/>
        <c:tickLblPos val="nextTo"/>
        <c:txPr>
          <a:bodyPr/>
          <a:lstStyle/>
          <a:p>
            <a:pPr>
              <a:defRPr sz="1000"/>
            </a:pPr>
            <a:endParaRPr lang="en-US"/>
          </a:p>
        </c:txPr>
        <c:crossAx val="-2066920584"/>
        <c:crosses val="autoZero"/>
        <c:crossBetween val="between"/>
      </c:valAx>
    </c:plotArea>
    <c:legend>
      <c:legendPos val="r"/>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6016-FA35-4F4A-9B0E-B6F5DA1B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eddy</Template>
  <TotalTime>0</TotalTime>
  <Pages>5</Pages>
  <Words>1211</Words>
  <Characters>6903</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weijmers</dc:creator>
  <cp:lastModifiedBy>Ramana Fragola</cp:lastModifiedBy>
  <cp:revision>2</cp:revision>
  <dcterms:created xsi:type="dcterms:W3CDTF">2024-04-18T10:24:00Z</dcterms:created>
  <dcterms:modified xsi:type="dcterms:W3CDTF">2024-04-18T10:24:00Z</dcterms:modified>
</cp:coreProperties>
</file>